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92DE" w14:textId="77777777" w:rsidR="00D428C9" w:rsidRPr="003C4AC9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45C001C0" w14:textId="18869206" w:rsidR="00D428C9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 w:rsidR="00C5166A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C5166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</w:t>
      </w:r>
      <w:r w:rsidR="00B82F7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เปิดใหม่</w:t>
      </w:r>
      <w:r w:rsidR="00C5166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)</w:t>
      </w:r>
    </w:p>
    <w:p w14:paraId="720FF7F1" w14:textId="77777777" w:rsidR="00D428C9" w:rsidRPr="00EA4CC0" w:rsidRDefault="00D428C9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A44BE6" w14:paraId="6478B536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68B" w14:textId="77777777" w:rsidR="00D428C9" w:rsidRPr="00A44BE6" w:rsidRDefault="00D428C9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(CHIANG MAI UNIVERSITY)</w:t>
            </w:r>
          </w:p>
        </w:tc>
      </w:tr>
      <w:tr w:rsidR="00D428C9" w:rsidRPr="00A44BE6" w14:paraId="30857C99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5FB" w14:textId="77777777" w:rsidR="00D428C9" w:rsidRPr="00A44BE6" w:rsidRDefault="00D428C9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>คณะวิทยาศาสตร์</w:t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ภาควิชาคณิตศาสตร์</w:t>
            </w:r>
          </w:p>
          <w:p w14:paraId="196E1E1A" w14:textId="77777777" w:rsidR="00D428C9" w:rsidRPr="00A44BE6" w:rsidRDefault="00D428C9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Faculty of Science</w:t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Department of Mathematics</w:t>
            </w:r>
          </w:p>
        </w:tc>
      </w:tr>
      <w:tr w:rsidR="00D428C9" w:rsidRPr="00A44BE6" w14:paraId="5A375FEC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D96B" w14:textId="7193DB87" w:rsidR="00D428C9" w:rsidRPr="00A44BE6" w:rsidRDefault="00D428C9" w:rsidP="0045167C">
            <w:pPr>
              <w:tabs>
                <w:tab w:val="left" w:pos="2329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3. </w:t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A44BE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ว.คณ. </w:t>
            </w:r>
            <w:r w:rsidR="0046044E" w:rsidRPr="00A44BE6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7</w:t>
            </w:r>
            <w:r w:rsidR="000C5AC2" w:rsidRPr="00A44BE6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70</w:t>
            </w:r>
            <w:r w:rsidRPr="00A44BE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A44BE6">
              <w:rPr>
                <w:rFonts w:ascii="TH SarabunPSK" w:hAnsi="TH SarabunPSK" w:cs="TH SarabunPSK"/>
                <w:sz w:val="30"/>
                <w:szCs w:val="30"/>
                <w:lang w:bidi="th-TH"/>
              </w:rPr>
              <w:t>(206</w:t>
            </w:r>
            <w:r w:rsidR="0046044E" w:rsidRPr="00A44BE6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  <w:r w:rsidR="000C5AC2" w:rsidRPr="00A44BE6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70</w:t>
            </w:r>
            <w:r w:rsidRPr="00A44BE6">
              <w:rPr>
                <w:rFonts w:ascii="TH SarabunPSK" w:hAnsi="TH SarabunPSK" w:cs="TH SarabunPSK"/>
                <w:sz w:val="30"/>
                <w:szCs w:val="30"/>
                <w:lang w:bidi="th-TH"/>
              </w:rPr>
              <w:t>)</w:t>
            </w:r>
          </w:p>
          <w:p w14:paraId="797DF0DF" w14:textId="77777777" w:rsidR="009F6A49" w:rsidRPr="00A44BE6" w:rsidRDefault="00D428C9" w:rsidP="0046044E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</w:pPr>
            <w:r w:rsidRPr="00A44BE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ชื่อกระบวนวิชา</w:t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1801ED" w:rsidRPr="00A44BE6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คณิตศาสตร์การเงินและการประกันภัยสำหรับครู</w:t>
            </w:r>
            <w:r w:rsidR="00F02794" w:rsidRPr="00A44BE6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 xml:space="preserve"> </w:t>
            </w:r>
          </w:p>
          <w:p w14:paraId="70E69D8F" w14:textId="66136FC0" w:rsidR="00D428C9" w:rsidRPr="00A44BE6" w:rsidRDefault="009F6A49" w:rsidP="009F6A49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A44BE6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 xml:space="preserve"> </w:t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F02794" w:rsidRPr="00A44BE6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(</w:t>
            </w:r>
            <w:r w:rsidR="001801ED" w:rsidRPr="00A44BE6">
              <w:rPr>
                <w:rFonts w:ascii="TH SarabunPSK" w:hAnsi="TH SarabunPSK" w:cs="TH SarabunPSK"/>
                <w:noProof/>
                <w:sz w:val="30"/>
                <w:szCs w:val="30"/>
              </w:rPr>
              <w:t xml:space="preserve">Mathematics of Finance and </w:t>
            </w:r>
            <w:r w:rsidRPr="00A44BE6">
              <w:rPr>
                <w:rFonts w:ascii="TH SarabunPSK" w:hAnsi="TH SarabunPSK" w:cs="TH SarabunPSK"/>
                <w:noProof/>
                <w:sz w:val="30"/>
                <w:szCs w:val="30"/>
              </w:rPr>
              <w:t>I</w:t>
            </w:r>
            <w:r w:rsidR="001801ED" w:rsidRPr="00A44BE6">
              <w:rPr>
                <w:rFonts w:ascii="TH SarabunPSK" w:hAnsi="TH SarabunPSK" w:cs="TH SarabunPSK"/>
                <w:noProof/>
                <w:sz w:val="30"/>
                <w:szCs w:val="30"/>
              </w:rPr>
              <w:t>nsurance for Teachers</w:t>
            </w:r>
            <w:r w:rsidR="00F02794" w:rsidRPr="00A44BE6">
              <w:rPr>
                <w:rFonts w:ascii="TH SarabunPSK" w:hAnsi="TH SarabunPSK" w:cs="TH SarabunPSK"/>
                <w:noProof/>
                <w:sz w:val="30"/>
                <w:szCs w:val="30"/>
              </w:rPr>
              <w:t>)</w:t>
            </w:r>
          </w:p>
        </w:tc>
      </w:tr>
      <w:tr w:rsidR="00D428C9" w:rsidRPr="00A44BE6" w14:paraId="3E308B43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D02" w14:textId="7E600BD0" w:rsidR="00D428C9" w:rsidRPr="00A44BE6" w:rsidRDefault="00D428C9" w:rsidP="00A73065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0"/>
                <w:szCs w:val="30"/>
                <w:lang w:bidi="th-TH"/>
              </w:rPr>
            </w:pP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หน่วยกิต</w:t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1801ED" w:rsidRPr="00A44BE6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2</w:t>
            </w:r>
            <w:r w:rsidRPr="00A44BE6">
              <w:rPr>
                <w:rFonts w:ascii="TH SarabunPSK" w:hAnsi="TH SarabunPSK" w:cs="TH SarabunPSK"/>
                <w:noProof/>
                <w:sz w:val="30"/>
                <w:szCs w:val="30"/>
              </w:rPr>
              <w:t>(</w:t>
            </w:r>
            <w:r w:rsidR="001801ED" w:rsidRPr="00A44BE6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2</w:t>
            </w:r>
            <w:r w:rsidRPr="00A44BE6">
              <w:rPr>
                <w:rFonts w:ascii="TH SarabunPSK" w:hAnsi="TH SarabunPSK" w:cs="TH SarabunPSK"/>
                <w:noProof/>
                <w:sz w:val="30"/>
                <w:szCs w:val="30"/>
              </w:rPr>
              <w:t>-0-</w:t>
            </w:r>
            <w:r w:rsidR="001801ED" w:rsidRPr="00A44BE6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4</w:t>
            </w:r>
            <w:r w:rsidRPr="00A44BE6">
              <w:rPr>
                <w:rFonts w:ascii="TH SarabunPSK" w:hAnsi="TH SarabunPSK" w:cs="TH SarabunPSK"/>
                <w:noProof/>
                <w:sz w:val="30"/>
                <w:szCs w:val="30"/>
              </w:rPr>
              <w:t>)</w:t>
            </w:r>
          </w:p>
        </w:tc>
      </w:tr>
    </w:tbl>
    <w:p w14:paraId="675B5265" w14:textId="77777777" w:rsidR="00D428C9" w:rsidRPr="00EA4CC0" w:rsidRDefault="00D428C9" w:rsidP="0045167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3574CA5A" w14:textId="77777777" w:rsidR="00D428C9" w:rsidRPr="00BF439E" w:rsidRDefault="00D428C9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A44BE6" w14:paraId="6BC8331B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A7B" w14:textId="77777777" w:rsidR="00D428C9" w:rsidRPr="00A44BE6" w:rsidRDefault="00D428C9" w:rsidP="004516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14:paraId="4495EE14" w14:textId="77777777" w:rsidR="00D428C9" w:rsidRPr="00A44BE6" w:rsidRDefault="00D428C9" w:rsidP="00AF38B2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A44BE6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>1.1</w:t>
            </w:r>
            <w:r w:rsidRPr="00A44BE6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ab/>
            </w:r>
            <w:r w:rsidRPr="00A44BE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14:paraId="46DB5699" w14:textId="044F39A8" w:rsidR="00D428C9" w:rsidRPr="00A44BE6" w:rsidRDefault="00D428C9" w:rsidP="00AF38B2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AD0314" w:rsidRPr="00A44BE6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A44BE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หลักสูตรวิทยาศาสตร</w:t>
            </w:r>
            <w:r w:rsidR="00CF51C6" w:rsidRPr="00A44BE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มหา</w:t>
            </w:r>
            <w:r w:rsidRPr="00A44BE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บัณฑิต สาขาวิชา</w:t>
            </w:r>
            <w:r w:rsidR="00CF51C6" w:rsidRPr="00A44BE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การสอน</w:t>
            </w:r>
            <w:r w:rsidRPr="00A44BE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คณิตศาสตร์ </w:t>
            </w:r>
          </w:p>
          <w:p w14:paraId="6796038C" w14:textId="77777777" w:rsidR="00D428C9" w:rsidRPr="00A44BE6" w:rsidRDefault="00D428C9" w:rsidP="00AF38B2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A44BE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A44BE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A44BE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หลายหลักสูตร    </w:t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4EB39577" w14:textId="631BDDFA" w:rsidR="00D428C9" w:rsidRPr="00A44BE6" w:rsidRDefault="00640CF3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1.2 </w:t>
            </w:r>
            <w:r w:rsidR="00D428C9"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ประเภทของกระบวนวิชา</w:t>
            </w:r>
            <w:r w:rsidR="00D428C9"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</w:t>
            </w:r>
            <w:r w:rsidR="00D428C9" w:rsidRPr="00A44BE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</w:t>
            </w:r>
          </w:p>
          <w:p w14:paraId="5A79C820" w14:textId="63EC4960" w:rsidR="00B952C8" w:rsidRPr="00A44BE6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44BE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A44BE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812383" w:rsidRPr="00A44BE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A44BE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A44BE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วิชาบังคับ</w:t>
            </w:r>
            <w:r w:rsidRPr="00A44BE6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A44BE6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A44BE6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="00812383" w:rsidRPr="00A44BE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A44BE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Pr="00A44BE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A44BE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A44BE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A44BE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Pr="00A44BE6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0CFF61EC" w14:textId="7AC7E3A7" w:rsidR="00B952C8" w:rsidRPr="00A44BE6" w:rsidRDefault="00DA637F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44BE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A44BE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AD0314" w:rsidRPr="00A44BE6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="00B952C8" w:rsidRPr="00A44BE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B952C8" w:rsidRPr="00A44BE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="00B952C8" w:rsidRPr="00A44BE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A44BE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A44BE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AD0314" w:rsidRPr="00A44BE6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="00B952C8" w:rsidRPr="00A44BE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="00B952C8" w:rsidRPr="00A44BE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A44BE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A44BE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B952C8" w:rsidRPr="00A44BE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="00B952C8" w:rsidRPr="00A44BE6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3C5C5C99" w14:textId="61758091" w:rsidR="00B952C8" w:rsidRPr="00A44BE6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44BE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A44BE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A44BE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A44BE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A44BE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วิชาตามเงื่อนไขของสาขาวิชา</w:t>
            </w:r>
            <w:r w:rsidRPr="00A44BE6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14:paraId="45E7E1A4" w14:textId="73D2211A" w:rsidR="00B952C8" w:rsidRPr="00A44BE6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44BE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</w:t>
            </w:r>
            <w:r w:rsidR="00DA637F" w:rsidRPr="00A44BE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</w:t>
            </w:r>
            <w:r w:rsidR="00A44BE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A44BE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A44BE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A44BE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D428C9" w:rsidRPr="00A44BE6" w14:paraId="6CC6B5A5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D8A" w14:textId="77777777" w:rsidR="00D428C9" w:rsidRPr="00A44BE6" w:rsidRDefault="00D428C9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</w:pP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14:paraId="720BD559" w14:textId="77777777" w:rsidR="00D428C9" w:rsidRPr="00A44BE6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.1</w:t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อาจารย์ผู้รับผิดชอบ</w:t>
            </w:r>
          </w:p>
          <w:p w14:paraId="4B04BF07" w14:textId="12DE0483" w:rsidR="00D428C9" w:rsidRPr="00A44BE6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2C2FDD" w:rsidRPr="00A44BE6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รองศาสตราจารย์ ดร.</w:t>
            </w:r>
            <w:r w:rsidR="002C2FDD" w:rsidRPr="00A44BE6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ณัฐกร</w:t>
            </w:r>
            <w:r w:rsidR="002C2FDD" w:rsidRPr="00A44BE6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 xml:space="preserve">  </w:t>
            </w:r>
            <w:r w:rsidR="002C2FDD" w:rsidRPr="00A44BE6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สุคันธมาลา</w:t>
            </w:r>
          </w:p>
          <w:p w14:paraId="10214796" w14:textId="77777777" w:rsidR="00D428C9" w:rsidRPr="00A44BE6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.2</w:t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อาจารย์ผู้สอน</w:t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ทุกคน)</w:t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14:paraId="66A89771" w14:textId="5B3AB15B" w:rsidR="00194F83" w:rsidRPr="00A44BE6" w:rsidRDefault="00194F83" w:rsidP="00640B59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A44BE6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รองศาสตราจารย์ ดร.</w:t>
            </w:r>
            <w:r w:rsidR="00F02794" w:rsidRPr="00A44BE6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ณัฐกร</w:t>
            </w:r>
            <w:r w:rsidR="00F02794" w:rsidRPr="00A44BE6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 xml:space="preserve">  </w:t>
            </w:r>
            <w:r w:rsidR="00F02794" w:rsidRPr="00A44BE6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สุคันธมาลา</w:t>
            </w:r>
          </w:p>
        </w:tc>
      </w:tr>
      <w:tr w:rsidR="001E6D8B" w:rsidRPr="00A44BE6" w14:paraId="78ADAEFA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2A0E" w14:textId="77777777" w:rsidR="001E6D8B" w:rsidRPr="00070CFC" w:rsidRDefault="001E6D8B" w:rsidP="001E6D8B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</w:pPr>
            <w:r w:rsidRPr="00070CFC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070C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070CFC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070C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070C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14:paraId="1C1E28DD" w14:textId="77777777" w:rsidR="001E6D8B" w:rsidRPr="00070CFC" w:rsidRDefault="001E6D8B" w:rsidP="001E6D8B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0"/>
                <w:szCs w:val="30"/>
                <w:u w:val="single"/>
                <w:lang w:eastAsia="en-US" w:bidi="th-TH"/>
              </w:rPr>
            </w:pPr>
            <w:r w:rsidRPr="00070CFC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val="en-US" w:eastAsia="en-US" w:bidi="th-TH"/>
              </w:rPr>
              <w:t>แบบ 2</w:t>
            </w:r>
            <w:r w:rsidRPr="00070CFC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eastAsia="en-US" w:bidi="th-TH"/>
              </w:rPr>
              <w:t xml:space="preserve"> </w:t>
            </w:r>
          </w:p>
          <w:p w14:paraId="4C126E97" w14:textId="77777777" w:rsidR="001E6D8B" w:rsidRPr="00070CFC" w:rsidRDefault="001E6D8B" w:rsidP="001E6D8B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</w:pPr>
            <w:r w:rsidRPr="00070CF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ภาคการศึกษาที่</w:t>
            </w:r>
            <w:r w:rsidRPr="00070CFC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070CF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070CFC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070CF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หรือภาคการศึกษาที่</w:t>
            </w:r>
            <w:r w:rsidRPr="00070CFC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070CF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070CFC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070CF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หรือภาคการศึกษาที่</w:t>
            </w:r>
            <w:r w:rsidRPr="00070CFC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070CF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070CFC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  <w:r w:rsidRPr="00070CF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070CFC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(ภาคปกติ) </w:t>
            </w:r>
            <w:r w:rsidRPr="00070CFC">
              <w:rPr>
                <w:rStyle w:val="eop"/>
                <w:rFonts w:ascii="TH SarabunPSK" w:hAnsi="TH SarabunPSK" w:cs="TH SarabunPSK"/>
                <w:sz w:val="30"/>
                <w:szCs w:val="30"/>
              </w:rPr>
              <w:t> </w:t>
            </w:r>
          </w:p>
          <w:p w14:paraId="7A297B8E" w14:textId="77777777" w:rsidR="001E6D8B" w:rsidRPr="00070CFC" w:rsidRDefault="001E6D8B" w:rsidP="001E6D8B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70CFC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070CFC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070CFC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070CFC">
              <w:rPr>
                <w:rFonts w:ascii="TH SarabunPSK" w:hAnsi="TH SarabunPSK" w:cs="TH SarabunPSK"/>
                <w:sz w:val="30"/>
                <w:szCs w:val="30"/>
                <w:cs/>
              </w:rPr>
              <w:t>หรือช่วงที่</w:t>
            </w:r>
            <w:r w:rsidRPr="00070CFC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070CFC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070CFC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070CFC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070CFC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070CFC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070CFC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2475FB96" w14:textId="77777777" w:rsidR="001E6D8B" w:rsidRPr="00070CFC" w:rsidRDefault="001E6D8B" w:rsidP="001E6D8B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70C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หรือช่วงที่</w:t>
            </w:r>
            <w:r w:rsidRPr="00070CFC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070CFC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070CFC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070CFC">
              <w:rPr>
                <w:rFonts w:ascii="TH SarabunPSK" w:hAnsi="TH SarabunPSK" w:cs="TH SarabunPSK"/>
                <w:sz w:val="30"/>
                <w:szCs w:val="30"/>
                <w:cs/>
              </w:rPr>
              <w:t>(ภาคพิเศษ)</w:t>
            </w:r>
          </w:p>
          <w:p w14:paraId="5D416CDA" w14:textId="77777777" w:rsidR="001E6D8B" w:rsidRPr="00070CFC" w:rsidRDefault="001E6D8B" w:rsidP="001E6D8B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070CFC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แบบ 3</w:t>
            </w:r>
          </w:p>
          <w:p w14:paraId="31F9CC5A" w14:textId="77777777" w:rsidR="001E6D8B" w:rsidRPr="00070CFC" w:rsidRDefault="001E6D8B" w:rsidP="001E6D8B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70CFC">
              <w:rPr>
                <w:rFonts w:ascii="TH SarabunPSK" w:hAnsi="TH SarabunPSK" w:cs="TH SarabunPSK"/>
                <w:sz w:val="30"/>
                <w:szCs w:val="30"/>
                <w:cs/>
              </w:rPr>
              <w:t>ภาคการศึกษาที่</w:t>
            </w:r>
            <w:r w:rsidRPr="00070CFC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070CFC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070CFC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070CFC">
              <w:rPr>
                <w:rFonts w:ascii="TH SarabunPSK" w:hAnsi="TH SarabunPSK" w:cs="TH SarabunPSK"/>
                <w:sz w:val="30"/>
                <w:szCs w:val="30"/>
                <w:cs/>
              </w:rPr>
              <w:t>หรือภาคการศึกษาที่</w:t>
            </w:r>
            <w:r w:rsidRPr="00070CFC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070CFC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070CFC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070CFC">
              <w:rPr>
                <w:rFonts w:ascii="TH SarabunPSK" w:hAnsi="TH SarabunPSK" w:cs="TH SarabunPSK"/>
                <w:sz w:val="30"/>
                <w:szCs w:val="30"/>
                <w:cs/>
              </w:rPr>
              <w:t>หรือภาคการศึกษาที่</w:t>
            </w:r>
            <w:r w:rsidRPr="00070CFC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070CFC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070CFC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57215469" w14:textId="77777777" w:rsidR="001E6D8B" w:rsidRPr="00070CFC" w:rsidRDefault="001E6D8B" w:rsidP="001E6D8B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70C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หรือภาคการศึกษาที่</w:t>
            </w:r>
            <w:r w:rsidRPr="00070CFC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070CFC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070CFC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070CFC">
              <w:rPr>
                <w:rFonts w:ascii="TH SarabunPSK" w:hAnsi="TH SarabunPSK" w:cs="TH SarabunPSK"/>
                <w:sz w:val="30"/>
                <w:szCs w:val="30"/>
                <w:cs/>
              </w:rPr>
              <w:t>(ภาคปกติ)</w:t>
            </w:r>
          </w:p>
          <w:p w14:paraId="34B0376E" w14:textId="77777777" w:rsidR="001E6D8B" w:rsidRPr="00070CFC" w:rsidRDefault="001E6D8B" w:rsidP="001E6D8B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70CFC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070CFC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070CFC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070CFC">
              <w:rPr>
                <w:rFonts w:ascii="TH SarabunPSK" w:hAnsi="TH SarabunPSK" w:cs="TH SarabunPSK"/>
                <w:sz w:val="30"/>
                <w:szCs w:val="30"/>
                <w:cs/>
              </w:rPr>
              <w:t>หรือช่วงที่</w:t>
            </w:r>
            <w:r w:rsidRPr="00070CFC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070CFC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070CFC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070CFC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070CFC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070CFC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070CFC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3716970D" w14:textId="674B5764" w:rsidR="001E6D8B" w:rsidRPr="00A44BE6" w:rsidRDefault="001E6D8B" w:rsidP="001E6D8B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70C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หรือช่วงที่</w:t>
            </w:r>
            <w:r w:rsidRPr="00070CFC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070CFC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070CFC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070CFC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070CFC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070CFC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070CFC">
              <w:rPr>
                <w:rFonts w:ascii="TH SarabunPSK" w:hAnsi="TH SarabunPSK" w:cs="TH SarabunPSK"/>
                <w:sz w:val="30"/>
                <w:szCs w:val="30"/>
              </w:rPr>
              <w:t xml:space="preserve"> 3 </w:t>
            </w:r>
            <w:r w:rsidRPr="00070CFC">
              <w:rPr>
                <w:rFonts w:ascii="TH SarabunPSK" w:hAnsi="TH SarabunPSK" w:cs="TH SarabunPSK"/>
                <w:sz w:val="30"/>
                <w:szCs w:val="30"/>
                <w:cs/>
              </w:rPr>
              <w:t>(ภาคพิเศษ)</w:t>
            </w:r>
          </w:p>
        </w:tc>
      </w:tr>
      <w:tr w:rsidR="00D428C9" w:rsidRPr="00A44BE6" w14:paraId="3CFEBEAF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A42F" w14:textId="77777777" w:rsidR="00D428C9" w:rsidRPr="00A44BE6" w:rsidRDefault="00D428C9" w:rsidP="0045167C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A44BE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A44BE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A44BE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448D6030" w14:textId="29216D3A" w:rsidR="00D428C9" w:rsidRPr="00A44BE6" w:rsidRDefault="00D428C9" w:rsidP="0045167C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44BE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A44BE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="00572D39" w:rsidRPr="00A44BE6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A44BE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EAFE55B" w14:textId="77777777" w:rsidR="00D428C9" w:rsidRPr="00A44BE6" w:rsidRDefault="00D428C9" w:rsidP="0045167C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A44BE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A44BE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A44BE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D428C9" w:rsidRPr="00A44BE6" w14:paraId="6CA0E866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556" w14:textId="77777777" w:rsidR="00D428C9" w:rsidRPr="00A44BE6" w:rsidRDefault="00D428C9" w:rsidP="004516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A44BE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7A676BD6" w14:textId="77777777" w:rsidR="00D428C9" w:rsidRPr="00A44BE6" w:rsidRDefault="00D428C9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A44BE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74009467" w14:textId="77777777" w:rsidR="00D428C9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54A1D4A" w14:textId="77777777" w:rsidR="00D428C9" w:rsidRPr="00420B2E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1752930D" w14:textId="77777777" w:rsidR="00D428C9" w:rsidRPr="008226E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5E0142A" w14:textId="399CF808" w:rsidR="00D428C9" w:rsidRPr="008226E8" w:rsidRDefault="00D428C9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="001801ED" w:rsidRPr="001801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</w:t>
      </w:r>
      <w:r w:rsidR="00134537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70</w:t>
      </w:r>
      <w:r w:rsidR="001801ED" w:rsidRPr="001801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 xml:space="preserve"> (2067</w:t>
      </w:r>
      <w:r w:rsidR="00134537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70</w:t>
      </w:r>
      <w:r w:rsidR="001801ED" w:rsidRPr="001801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)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="001801ED" w:rsidRPr="001801E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คณิตศาสตร์การเงินและการประกันภัยสำหรับครู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="001801ED" w:rsidRPr="001801ED">
        <w:rPr>
          <w:rFonts w:ascii="TH SarabunPSK" w:hAnsi="TH SarabunPSK" w:cs="TH SarabunPSK"/>
          <w:b/>
          <w:bCs/>
          <w:noProof/>
          <w:sz w:val="30"/>
          <w:szCs w:val="30"/>
        </w:rPr>
        <w:t>2(2-0-4)</w:t>
      </w:r>
    </w:p>
    <w:p w14:paraId="194FEF20" w14:textId="62387AD1" w:rsidR="00B952C8" w:rsidRPr="00572D39" w:rsidRDefault="00B952C8" w:rsidP="00B952C8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="00194F83" w:rsidRPr="00B844C5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sym w:font="Wingdings" w:char="F0FE"/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2A955314" w14:textId="2BCC8256" w:rsidR="00B952C8" w:rsidRPr="00572D39" w:rsidRDefault="00B952C8" w:rsidP="00B952C8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3DA0DF70" w14:textId="16CE2489" w:rsidR="00B952C8" w:rsidRPr="00572D39" w:rsidRDefault="00B952C8" w:rsidP="00B952C8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194F83" w:rsidRPr="00B844C5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sym w:font="Wingdings" w:char="F0FE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  <w:t xml:space="preserve">      </w:t>
      </w:r>
      <w:r w:rsidR="00194F83"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</w:t>
      </w:r>
      <w:r w:rsidR="00194F83"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59F7875" w14:textId="77777777" w:rsidR="00D428C9" w:rsidRPr="008226E8" w:rsidRDefault="00D428C9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1DCD7A6" w14:textId="77777777" w:rsidR="00D428C9" w:rsidRPr="008226E8" w:rsidRDefault="00D428C9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2049EF85" w14:textId="77777777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F769097" w14:textId="062290B6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="00055002" w:rsidRPr="00055002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ตามความเห็นชอบของผู้สอน</w:t>
      </w:r>
    </w:p>
    <w:p w14:paraId="1295D171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89094B3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600E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40C4A52B" w14:textId="7DB58855" w:rsidR="00F02794" w:rsidRDefault="00F02794" w:rsidP="0045167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  <w:lang w:bidi="th-TH"/>
        </w:rPr>
      </w:pPr>
      <w:r w:rsidRPr="00F02794">
        <w:rPr>
          <w:rFonts w:ascii="TH SarabunPSK" w:hAnsi="TH SarabunPSK" w:cs="TH SarabunPSK"/>
          <w:sz w:val="30"/>
          <w:szCs w:val="30"/>
          <w:cs/>
          <w:lang w:bidi="th-TH"/>
        </w:rPr>
        <w:t>การประยุกต์ของคณิตศาสตร์ในการเงิน</w:t>
      </w:r>
      <w:r w:rsidR="00600E39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600E39" w:rsidRPr="00FA4330">
        <w:rPr>
          <w:rFonts w:ascii="TH SarabunPSK" w:eastAsia="AngsanaNew" w:hAnsi="TH SarabunPSK" w:cs="TH SarabunPSK"/>
          <w:sz w:val="30"/>
          <w:szCs w:val="30"/>
          <w:cs/>
          <w:lang w:bidi="th-TH"/>
        </w:rPr>
        <w:t>คณิตศาสตร์สำหรับการประกันภัย</w:t>
      </w:r>
    </w:p>
    <w:p w14:paraId="4AFF7353" w14:textId="77777777" w:rsidR="00D428C9" w:rsidRPr="008226E8" w:rsidRDefault="00D428C9" w:rsidP="0045167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4F81F61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7DD8991C" w14:textId="7F24A8B8" w:rsidR="00D428C9" w:rsidRPr="00534F24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534F24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534F24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</w:t>
      </w:r>
      <w:r w:rsidR="00134537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534F24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 w:rsidR="00134537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="001801ED" w:rsidRPr="001801ED">
        <w:rPr>
          <w:rFonts w:ascii="TH SarabunPSK" w:hAnsi="TH SarabunPSK" w:cs="TH SarabunPSK"/>
          <w:sz w:val="30"/>
          <w:szCs w:val="30"/>
          <w:cs/>
          <w:lang w:bidi="th-TH"/>
        </w:rPr>
        <w:t>ประยุกต์แนวคิดเชิงคณิตศาสตร์เพื่อแก้ปัญหาในการเงิน</w:t>
      </w:r>
    </w:p>
    <w:p w14:paraId="5EE22791" w14:textId="3C698F0F" w:rsidR="00D428C9" w:rsidRPr="00534F24" w:rsidRDefault="00D428C9" w:rsidP="00534F24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  <w:lang w:bidi="th-TH"/>
        </w:rPr>
      </w:pPr>
      <w:r w:rsidRPr="00534F24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534F24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 w:rsidR="00534F24" w:rsidRPr="00534F24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</w:t>
      </w:r>
      <w:r w:rsidR="007B51A4" w:rsidRPr="00534F24">
        <w:rPr>
          <w:rFonts w:ascii="TH SarabunPSK" w:hAnsi="TH SarabunPSK" w:cs="TH SarabunPSK"/>
          <w:sz w:val="30"/>
          <w:szCs w:val="30"/>
          <w:cs/>
          <w:lang w:bidi="th-TH"/>
        </w:rPr>
        <w:t>ประยุกต์แนวคิดเชิงคณิตศาสตร์</w:t>
      </w:r>
      <w:r w:rsidR="00C35071" w:rsidRPr="00534F24">
        <w:rPr>
          <w:rFonts w:ascii="TH SarabunPSK" w:hAnsi="TH SarabunPSK" w:cs="TH SarabunPSK" w:hint="cs"/>
          <w:sz w:val="30"/>
          <w:szCs w:val="30"/>
          <w:cs/>
          <w:lang w:bidi="th-TH"/>
        </w:rPr>
        <w:t>เพื่อแก้ปัญหาใน</w:t>
      </w:r>
      <w:r w:rsidR="007B51A4" w:rsidRPr="00534F24">
        <w:rPr>
          <w:rFonts w:ascii="TH SarabunPSK" w:hAnsi="TH SarabunPSK" w:cs="TH SarabunPSK"/>
          <w:sz w:val="30"/>
          <w:szCs w:val="30"/>
          <w:cs/>
          <w:lang w:bidi="th-TH"/>
        </w:rPr>
        <w:t>การประกัน</w:t>
      </w:r>
      <w:r w:rsidR="001801ED">
        <w:rPr>
          <w:rFonts w:ascii="TH SarabunPSK" w:hAnsi="TH SarabunPSK" w:cs="TH SarabunPSK" w:hint="cs"/>
          <w:sz w:val="30"/>
          <w:szCs w:val="30"/>
          <w:cs/>
          <w:lang w:bidi="th-TH"/>
        </w:rPr>
        <w:t>ภัย</w:t>
      </w:r>
    </w:p>
    <w:p w14:paraId="55198EC8" w14:textId="77777777" w:rsidR="00D428C9" w:rsidRDefault="00D428C9" w:rsidP="0045167C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0875F0E" w14:textId="77777777" w:rsidR="00D428C9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600E39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 w:rsidRPr="00600E39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 w:rsidRPr="00600E39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 w:rsidRPr="00600E39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33643D5E" w14:textId="77777777" w:rsidR="00D428C9" w:rsidRPr="000839B9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C:\\Users\\windf\\Desktop\\OBE\\PLOCLO\\c470.docx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3968"/>
        <w:gridCol w:w="3966"/>
      </w:tblGrid>
      <w:tr w:rsidR="00534F24" w:rsidRPr="00A91C2D" w14:paraId="5EE5BECF" w14:textId="3F6A85A5" w:rsidTr="005E7C90">
        <w:trPr>
          <w:trHeight w:val="432"/>
        </w:trPr>
        <w:tc>
          <w:tcPr>
            <w:tcW w:w="955" w:type="pct"/>
            <w:shd w:val="clear" w:color="auto" w:fill="auto"/>
            <w:vAlign w:val="center"/>
          </w:tcPr>
          <w:p w14:paraId="2793049C" w14:textId="77777777" w:rsidR="00534F24" w:rsidRPr="00A91C2D" w:rsidRDefault="00534F24" w:rsidP="003140F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2023" w:type="pct"/>
            <w:shd w:val="clear" w:color="auto" w:fill="auto"/>
            <w:vAlign w:val="center"/>
          </w:tcPr>
          <w:p w14:paraId="4E2496C2" w14:textId="77777777" w:rsidR="00534F24" w:rsidRPr="00A91C2D" w:rsidRDefault="00534F24" w:rsidP="009B08D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1</w:t>
            </w:r>
          </w:p>
        </w:tc>
        <w:tc>
          <w:tcPr>
            <w:tcW w:w="2023" w:type="pct"/>
            <w:shd w:val="clear" w:color="auto" w:fill="auto"/>
            <w:vAlign w:val="center"/>
          </w:tcPr>
          <w:p w14:paraId="6CB87241" w14:textId="77777777" w:rsidR="00534F24" w:rsidRPr="00A91C2D" w:rsidRDefault="00534F24" w:rsidP="009B08D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2</w:t>
            </w:r>
          </w:p>
        </w:tc>
      </w:tr>
      <w:tr w:rsidR="00534F24" w:rsidRPr="00A91C2D" w14:paraId="1DCE357D" w14:textId="32C1DD7F" w:rsidTr="005E7C90">
        <w:trPr>
          <w:trHeight w:val="432"/>
        </w:trPr>
        <w:tc>
          <w:tcPr>
            <w:tcW w:w="955" w:type="pct"/>
            <w:shd w:val="clear" w:color="auto" w:fill="auto"/>
          </w:tcPr>
          <w:p w14:paraId="2ED5FBF8" w14:textId="77777777" w:rsidR="00534F24" w:rsidRPr="00A91C2D" w:rsidRDefault="00534F24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2023" w:type="pct"/>
            <w:shd w:val="clear" w:color="auto" w:fill="auto"/>
            <w:vAlign w:val="center"/>
          </w:tcPr>
          <w:p w14:paraId="62301ABB" w14:textId="284AF0B5" w:rsidR="00534F24" w:rsidRPr="00A91C2D" w:rsidRDefault="00534F24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23" w:type="pct"/>
            <w:shd w:val="clear" w:color="auto" w:fill="auto"/>
            <w:vAlign w:val="center"/>
          </w:tcPr>
          <w:p w14:paraId="6A7E5644" w14:textId="77777777" w:rsidR="00534F24" w:rsidRPr="00A91C2D" w:rsidRDefault="00534F24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34F24" w:rsidRPr="00A91C2D" w14:paraId="624C0601" w14:textId="0DDA5284" w:rsidTr="005E7C90">
        <w:trPr>
          <w:trHeight w:val="432"/>
        </w:trPr>
        <w:tc>
          <w:tcPr>
            <w:tcW w:w="955" w:type="pct"/>
            <w:shd w:val="clear" w:color="auto" w:fill="auto"/>
          </w:tcPr>
          <w:p w14:paraId="0AE6BFB3" w14:textId="77777777" w:rsidR="00534F24" w:rsidRPr="00A91C2D" w:rsidRDefault="00534F24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2023" w:type="pct"/>
            <w:shd w:val="clear" w:color="auto" w:fill="auto"/>
            <w:vAlign w:val="center"/>
          </w:tcPr>
          <w:p w14:paraId="5154EDD9" w14:textId="77777777" w:rsidR="00534F24" w:rsidRPr="00A91C2D" w:rsidRDefault="00534F24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023" w:type="pct"/>
            <w:shd w:val="clear" w:color="auto" w:fill="auto"/>
            <w:vAlign w:val="center"/>
          </w:tcPr>
          <w:p w14:paraId="42358409" w14:textId="77777777" w:rsidR="00534F24" w:rsidRPr="00A91C2D" w:rsidRDefault="00534F24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534F24" w:rsidRPr="00A91C2D" w14:paraId="4A02CC8F" w14:textId="031AF5EA" w:rsidTr="005E7C90">
        <w:trPr>
          <w:trHeight w:val="432"/>
        </w:trPr>
        <w:tc>
          <w:tcPr>
            <w:tcW w:w="955" w:type="pct"/>
            <w:shd w:val="clear" w:color="auto" w:fill="auto"/>
          </w:tcPr>
          <w:p w14:paraId="198F2ECE" w14:textId="77777777" w:rsidR="00534F24" w:rsidRPr="00A91C2D" w:rsidRDefault="00534F24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2023" w:type="pct"/>
            <w:shd w:val="clear" w:color="auto" w:fill="auto"/>
            <w:vAlign w:val="center"/>
          </w:tcPr>
          <w:p w14:paraId="25035188" w14:textId="6AA040AD" w:rsidR="00534F24" w:rsidRPr="00A91C2D" w:rsidRDefault="001801ED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023" w:type="pct"/>
            <w:shd w:val="clear" w:color="auto" w:fill="auto"/>
            <w:vAlign w:val="center"/>
          </w:tcPr>
          <w:p w14:paraId="0B5B86D5" w14:textId="20DE28A2" w:rsidR="00534F24" w:rsidRPr="00A91C2D" w:rsidRDefault="001801ED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534F24" w:rsidRPr="00A91C2D" w14:paraId="0C88CEA9" w14:textId="367A2241" w:rsidTr="005E7C90">
        <w:trPr>
          <w:trHeight w:val="432"/>
        </w:trPr>
        <w:tc>
          <w:tcPr>
            <w:tcW w:w="955" w:type="pct"/>
            <w:shd w:val="clear" w:color="auto" w:fill="auto"/>
          </w:tcPr>
          <w:p w14:paraId="686E6B0E" w14:textId="77777777" w:rsidR="00534F24" w:rsidRPr="00A91C2D" w:rsidRDefault="00534F24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2023" w:type="pct"/>
            <w:shd w:val="clear" w:color="auto" w:fill="auto"/>
            <w:vAlign w:val="center"/>
          </w:tcPr>
          <w:p w14:paraId="6F0DE182" w14:textId="77777777" w:rsidR="00534F24" w:rsidRPr="00A91C2D" w:rsidRDefault="00534F24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23" w:type="pct"/>
            <w:shd w:val="clear" w:color="auto" w:fill="auto"/>
            <w:vAlign w:val="center"/>
          </w:tcPr>
          <w:p w14:paraId="029127E0" w14:textId="77777777" w:rsidR="00534F24" w:rsidRPr="00A91C2D" w:rsidRDefault="00534F24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34F24" w:rsidRPr="00A91C2D" w14:paraId="03C5EF74" w14:textId="1A5470FB" w:rsidTr="005E7C90">
        <w:trPr>
          <w:trHeight w:val="432"/>
        </w:trPr>
        <w:tc>
          <w:tcPr>
            <w:tcW w:w="955" w:type="pct"/>
            <w:shd w:val="clear" w:color="auto" w:fill="auto"/>
          </w:tcPr>
          <w:p w14:paraId="776CE3B0" w14:textId="77777777" w:rsidR="00534F24" w:rsidRPr="00A91C2D" w:rsidRDefault="00534F24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2023" w:type="pct"/>
            <w:shd w:val="clear" w:color="auto" w:fill="auto"/>
            <w:vAlign w:val="center"/>
          </w:tcPr>
          <w:p w14:paraId="2767BCEB" w14:textId="69B2F5A5" w:rsidR="00534F24" w:rsidRPr="00A91C2D" w:rsidRDefault="00534F24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023" w:type="pct"/>
            <w:shd w:val="clear" w:color="auto" w:fill="auto"/>
            <w:vAlign w:val="center"/>
          </w:tcPr>
          <w:p w14:paraId="51C73F17" w14:textId="05C98507" w:rsidR="00534F24" w:rsidRPr="00A91C2D" w:rsidRDefault="001801ED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534F24" w:rsidRPr="00A91C2D" w14:paraId="15472682" w14:textId="09AD6986" w:rsidTr="005E7C90">
        <w:trPr>
          <w:trHeight w:val="432"/>
        </w:trPr>
        <w:tc>
          <w:tcPr>
            <w:tcW w:w="955" w:type="pct"/>
            <w:shd w:val="clear" w:color="auto" w:fill="auto"/>
          </w:tcPr>
          <w:p w14:paraId="5B7FD79B" w14:textId="77777777" w:rsidR="00534F24" w:rsidRPr="00A91C2D" w:rsidRDefault="00534F24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2023" w:type="pct"/>
            <w:shd w:val="clear" w:color="auto" w:fill="auto"/>
            <w:vAlign w:val="center"/>
          </w:tcPr>
          <w:p w14:paraId="527F446D" w14:textId="77777777" w:rsidR="00534F24" w:rsidRPr="00A91C2D" w:rsidRDefault="00534F24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23" w:type="pct"/>
            <w:shd w:val="clear" w:color="auto" w:fill="auto"/>
            <w:vAlign w:val="center"/>
          </w:tcPr>
          <w:p w14:paraId="7770F1BF" w14:textId="77777777" w:rsidR="00534F24" w:rsidRPr="00A91C2D" w:rsidRDefault="00534F24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34F24" w:rsidRPr="00A91C2D" w14:paraId="34C7A481" w14:textId="4AF60217" w:rsidTr="005E7C90">
        <w:trPr>
          <w:trHeight w:val="432"/>
        </w:trPr>
        <w:tc>
          <w:tcPr>
            <w:tcW w:w="955" w:type="pct"/>
            <w:shd w:val="clear" w:color="auto" w:fill="auto"/>
          </w:tcPr>
          <w:p w14:paraId="659CFF06" w14:textId="77777777" w:rsidR="00534F24" w:rsidRPr="00A91C2D" w:rsidRDefault="00534F24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2023" w:type="pct"/>
            <w:shd w:val="clear" w:color="auto" w:fill="auto"/>
            <w:vAlign w:val="center"/>
          </w:tcPr>
          <w:p w14:paraId="52F0730D" w14:textId="77777777" w:rsidR="00534F24" w:rsidRPr="00A91C2D" w:rsidRDefault="00534F24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23" w:type="pct"/>
            <w:shd w:val="clear" w:color="auto" w:fill="auto"/>
            <w:vAlign w:val="center"/>
          </w:tcPr>
          <w:p w14:paraId="6D7AACCF" w14:textId="77777777" w:rsidR="00534F24" w:rsidRPr="00A91C2D" w:rsidRDefault="00534F24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34F24" w:rsidRPr="00A91C2D" w14:paraId="1DF616E9" w14:textId="545F5888" w:rsidTr="005E7C90">
        <w:trPr>
          <w:trHeight w:val="432"/>
        </w:trPr>
        <w:tc>
          <w:tcPr>
            <w:tcW w:w="955" w:type="pct"/>
            <w:shd w:val="clear" w:color="auto" w:fill="auto"/>
          </w:tcPr>
          <w:p w14:paraId="69FEB510" w14:textId="77777777" w:rsidR="00534F24" w:rsidRPr="00A91C2D" w:rsidRDefault="00534F24" w:rsidP="00E864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2023" w:type="pct"/>
            <w:shd w:val="clear" w:color="auto" w:fill="auto"/>
            <w:vAlign w:val="center"/>
          </w:tcPr>
          <w:p w14:paraId="6B751C99" w14:textId="77777777" w:rsidR="00534F24" w:rsidRPr="00A91C2D" w:rsidRDefault="00534F24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23" w:type="pct"/>
            <w:shd w:val="clear" w:color="auto" w:fill="auto"/>
            <w:vAlign w:val="center"/>
          </w:tcPr>
          <w:p w14:paraId="06D7081B" w14:textId="77777777" w:rsidR="00534F24" w:rsidRPr="00A91C2D" w:rsidRDefault="00534F24" w:rsidP="009B08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5B00019" w14:textId="1856A9C9" w:rsidR="004F7354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3ED81DDB" w14:textId="77777777" w:rsidR="00D428C9" w:rsidRDefault="00D428C9" w:rsidP="009F6A49">
      <w:pPr>
        <w:pStyle w:val="Default"/>
        <w:tabs>
          <w:tab w:val="center" w:pos="79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00AC49B9" w14:textId="4D39B760" w:rsidR="00FA4330" w:rsidRPr="00FA4330" w:rsidRDefault="001801ED" w:rsidP="009F6A49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1</w:t>
      </w:r>
      <w:r w:rsidR="00FA4330" w:rsidRPr="00FA4330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. </w:t>
      </w:r>
      <w:r w:rsidR="00FA4330" w:rsidRPr="00FA4330">
        <w:rPr>
          <w:rFonts w:ascii="TH SarabunPSK" w:eastAsia="AngsanaNew" w:hAnsi="TH SarabunPSK" w:cs="TH SarabunPSK"/>
          <w:sz w:val="30"/>
          <w:szCs w:val="30"/>
          <w:cs/>
          <w:lang w:bidi="th-TH"/>
        </w:rPr>
        <w:t>การประยุกต์ของคณิตศาสตร์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ใน</w:t>
      </w:r>
      <w:r w:rsidR="00FA4330" w:rsidRPr="00FA4330">
        <w:rPr>
          <w:rFonts w:ascii="TH SarabunPSK" w:eastAsia="AngsanaNew" w:hAnsi="TH SarabunPSK" w:cs="TH SarabunPSK"/>
          <w:sz w:val="30"/>
          <w:szCs w:val="30"/>
          <w:cs/>
          <w:lang w:bidi="th-TH"/>
        </w:rPr>
        <w:t>การเงิน</w:t>
      </w:r>
      <w:r w:rsidR="00FA4330" w:rsidRPr="00FA4330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="00FA4330" w:rsidRPr="00FA4330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="001B21A6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12</w:t>
      </w:r>
    </w:p>
    <w:p w14:paraId="6C94EADD" w14:textId="0000EBFA" w:rsidR="00FA4330" w:rsidRPr="00FA4330" w:rsidRDefault="00FA4330" w:rsidP="009F6A49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A433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1801ED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1</w:t>
      </w:r>
      <w:r w:rsidRPr="00FA4330">
        <w:rPr>
          <w:rFonts w:ascii="TH SarabunPSK" w:eastAsia="AngsanaNew" w:hAnsi="TH SarabunPSK" w:cs="TH SarabunPSK"/>
          <w:sz w:val="30"/>
          <w:szCs w:val="30"/>
          <w:lang w:bidi="th-TH"/>
        </w:rPr>
        <w:t>.1</w:t>
      </w:r>
      <w:r w:rsidRPr="00FA4330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ดอกเบี้ย</w:t>
      </w:r>
      <w:r w:rsidRPr="00FA4330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Pr="00FA4330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</w:p>
    <w:p w14:paraId="28030405" w14:textId="7417FF82" w:rsidR="00FA4330" w:rsidRPr="00FA4330" w:rsidRDefault="00FA4330" w:rsidP="009F6A49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A433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1801ED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1</w:t>
      </w:r>
      <w:r w:rsidRPr="00FA4330">
        <w:rPr>
          <w:rFonts w:ascii="TH SarabunPSK" w:eastAsia="AngsanaNew" w:hAnsi="TH SarabunPSK" w:cs="TH SarabunPSK"/>
          <w:sz w:val="30"/>
          <w:szCs w:val="30"/>
          <w:lang w:bidi="th-TH"/>
        </w:rPr>
        <w:t>.2</w:t>
      </w:r>
      <w:r w:rsidRPr="00FA4330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มูลค่าเงินตามเวลา</w:t>
      </w:r>
    </w:p>
    <w:p w14:paraId="16BDE9D8" w14:textId="18E53B03" w:rsidR="00FA4330" w:rsidRDefault="00FA4330" w:rsidP="009F6A49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A433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1801ED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1</w:t>
      </w:r>
      <w:r w:rsidRPr="00FA4330">
        <w:rPr>
          <w:rFonts w:ascii="TH SarabunPSK" w:eastAsia="AngsanaNew" w:hAnsi="TH SarabunPSK" w:cs="TH SarabunPSK"/>
          <w:sz w:val="30"/>
          <w:szCs w:val="30"/>
          <w:lang w:bidi="th-TH"/>
        </w:rPr>
        <w:t>.3</w:t>
      </w:r>
      <w:r w:rsidRPr="00FA4330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เงินรายปีตามกำหนดและเงินปีตลอดชีพ</w:t>
      </w:r>
    </w:p>
    <w:p w14:paraId="2D159F4F" w14:textId="5553014E" w:rsidR="001801ED" w:rsidRPr="00FA4330" w:rsidRDefault="001801ED" w:rsidP="009F6A49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1.4 </w:t>
      </w:r>
      <w:r w:rsidRPr="001801ED">
        <w:rPr>
          <w:rFonts w:ascii="TH SarabunPSK" w:eastAsia="AngsanaNew" w:hAnsi="TH SarabunPSK" w:cs="TH SarabunPSK"/>
          <w:sz w:val="30"/>
          <w:szCs w:val="30"/>
          <w:cs/>
          <w:lang w:bidi="th-TH"/>
        </w:rPr>
        <w:t>เครื่องมือการเรียนรู้คณิตศาสตร์ในการเงิน</w:t>
      </w:r>
    </w:p>
    <w:p w14:paraId="0EC0B586" w14:textId="483DE3AF" w:rsidR="00FA4330" w:rsidRPr="00FA4330" w:rsidRDefault="001B21A6" w:rsidP="009F6A49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2</w:t>
      </w:r>
      <w:r w:rsidR="00FA4330" w:rsidRPr="00FA4330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. </w:t>
      </w:r>
      <w:r w:rsidR="00FA4330" w:rsidRPr="00FA4330">
        <w:rPr>
          <w:rFonts w:ascii="TH SarabunPSK" w:eastAsia="AngsanaNew" w:hAnsi="TH SarabunPSK" w:cs="TH SarabunPSK"/>
          <w:sz w:val="30"/>
          <w:szCs w:val="30"/>
          <w:cs/>
          <w:lang w:bidi="th-TH"/>
        </w:rPr>
        <w:t>คณิตศาสตร์สำหรับการประกันภัย</w:t>
      </w:r>
      <w:r w:rsidR="00FA4330" w:rsidRPr="00FA4330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="00FA4330" w:rsidRPr="00FA4330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="00FA4330" w:rsidRPr="00FA4330">
        <w:rPr>
          <w:rFonts w:ascii="TH SarabunPSK" w:eastAsia="AngsanaNew" w:hAnsi="TH SarabunPSK" w:cs="TH SarabunPSK"/>
          <w:sz w:val="30"/>
          <w:szCs w:val="30"/>
          <w:lang w:bidi="th-TH"/>
        </w:rPr>
        <w:t>1</w:t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8</w:t>
      </w:r>
    </w:p>
    <w:p w14:paraId="1200960C" w14:textId="3EC964A3" w:rsidR="00FA4330" w:rsidRPr="00FA4330" w:rsidRDefault="00FA4330" w:rsidP="009F6A49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A433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1B21A6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2</w:t>
      </w:r>
      <w:r w:rsidRPr="00FA4330">
        <w:rPr>
          <w:rFonts w:ascii="TH SarabunPSK" w:eastAsia="AngsanaNew" w:hAnsi="TH SarabunPSK" w:cs="TH SarabunPSK"/>
          <w:sz w:val="30"/>
          <w:szCs w:val="30"/>
          <w:lang w:bidi="th-TH"/>
        </w:rPr>
        <w:t>.1</w:t>
      </w:r>
      <w:r w:rsidRPr="00FA4330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ตารางมรณวิสัย</w:t>
      </w:r>
      <w:r w:rsidRPr="00FA4330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Pr="00FA4330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</w:p>
    <w:p w14:paraId="3B88FEF6" w14:textId="15904B59" w:rsidR="00FA4330" w:rsidRPr="00FA4330" w:rsidRDefault="00FA4330" w:rsidP="009F6A49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A433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1B21A6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2</w:t>
      </w:r>
      <w:r w:rsidRPr="00FA4330">
        <w:rPr>
          <w:rFonts w:ascii="TH SarabunPSK" w:eastAsia="AngsanaNew" w:hAnsi="TH SarabunPSK" w:cs="TH SarabunPSK"/>
          <w:sz w:val="30"/>
          <w:szCs w:val="30"/>
          <w:lang w:bidi="th-TH"/>
        </w:rPr>
        <w:t>.2</w:t>
      </w:r>
      <w:r w:rsidRPr="00FA4330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การประกันชีวิต</w:t>
      </w:r>
      <w:r w:rsidRPr="00FA4330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Pr="00FA4330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</w:p>
    <w:p w14:paraId="774E0DCB" w14:textId="3F10974C" w:rsidR="00FB501C" w:rsidRDefault="00FA4330" w:rsidP="009F6A49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A4330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1B21A6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2</w:t>
      </w:r>
      <w:r w:rsidRPr="00FA4330">
        <w:rPr>
          <w:rFonts w:ascii="TH SarabunPSK" w:eastAsia="AngsanaNew" w:hAnsi="TH SarabunPSK" w:cs="TH SarabunPSK"/>
          <w:sz w:val="30"/>
          <w:szCs w:val="30"/>
          <w:lang w:bidi="th-TH"/>
        </w:rPr>
        <w:t>.3</w:t>
      </w:r>
      <w:r w:rsidRPr="00FA4330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เงินสำรองการประกันชีวิตและสิทธิเลือกอันไม่อาจริบได้</w:t>
      </w:r>
      <w:r w:rsidR="001F6B59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1F6B59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</w:p>
    <w:p w14:paraId="3E5F66BF" w14:textId="79283DB0" w:rsidR="001B21A6" w:rsidRPr="00FA4330" w:rsidRDefault="001B21A6" w:rsidP="009F6A49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lastRenderedPageBreak/>
        <w:tab/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2.4 </w:t>
      </w:r>
      <w:r w:rsidRPr="001801ED">
        <w:rPr>
          <w:rFonts w:ascii="TH SarabunPSK" w:eastAsia="AngsanaNew" w:hAnsi="TH SarabunPSK" w:cs="TH SarabunPSK"/>
          <w:sz w:val="30"/>
          <w:szCs w:val="30"/>
          <w:cs/>
          <w:lang w:bidi="th-TH"/>
        </w:rPr>
        <w:t>เครื่องมือการเรียนรู้คณิตศาสตร์ในการเงิน</w:t>
      </w:r>
    </w:p>
    <w:p w14:paraId="0A1E1E16" w14:textId="297671E4" w:rsidR="00D428C9" w:rsidRPr="008226E8" w:rsidRDefault="00D428C9" w:rsidP="009F6A49">
      <w:pPr>
        <w:tabs>
          <w:tab w:val="left" w:pos="6480"/>
          <w:tab w:val="decimal" w:pos="79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="00104FE9">
        <w:rPr>
          <w:rFonts w:ascii="TH SarabunPSK" w:eastAsia="AngsanaNew" w:hAnsi="TH SarabunPSK" w:cs="TH SarabunPSK" w:hint="cs"/>
          <w:b/>
          <w:bCs/>
          <w:sz w:val="30"/>
          <w:szCs w:val="30"/>
          <w:u w:val="single"/>
          <w:cs/>
          <w:lang w:bidi="th-TH"/>
        </w:rPr>
        <w:t>30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4074E8B1" w14:textId="77777777" w:rsidR="00D428C9" w:rsidRDefault="00D428C9" w:rsidP="0045167C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54BCE4E4" w14:textId="7FE026FA" w:rsidR="00B24226" w:rsidRDefault="00B44B3C" w:rsidP="00B24226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Style w:val="normaltextrun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ab/>
      </w:r>
      <w:r w:rsidR="00E17867" w:rsidRPr="00B126D2">
        <w:rPr>
          <w:rStyle w:val="normaltextrun"/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</w:rPr>
        <w:t>การ</w:t>
      </w:r>
      <w:r w:rsidR="00B24226">
        <w:rPr>
          <w:rFonts w:ascii="TH SarabunPSK" w:hAnsi="TH SarabunPSK" w:cs="TH SarabunPSK"/>
          <w:sz w:val="30"/>
          <w:szCs w:val="30"/>
          <w:cs/>
        </w:rPr>
        <w:t xml:space="preserve">เปิดกระบวนวิชาดังกล่าวข้างต้น ได้ผ่านความเห็นชอบจากที่ประชุมคณะกรรมการบัณฑิตศึกษาประจำคณะวิทยาศาสตร์ </w:t>
      </w:r>
      <w:r w:rsidR="00B24226" w:rsidRPr="00A04A27">
        <w:rPr>
          <w:rFonts w:ascii="TH SarabunPSK" w:hAnsi="TH SarabunPSK" w:cs="TH SarabunPSK"/>
          <w:sz w:val="30"/>
          <w:szCs w:val="30"/>
          <w:cs/>
        </w:rPr>
        <w:t>ในการประชุมเวียนพิจารณาเป็นกรณีพิเศษ เมื่อวันที่ 9 เดือนมิถุนายน พ.ศ.</w:t>
      </w:r>
      <w:r w:rsidR="00B2422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24226" w:rsidRPr="00A04A27">
        <w:rPr>
          <w:rFonts w:ascii="TH SarabunPSK" w:hAnsi="TH SarabunPSK" w:cs="TH SarabunPSK"/>
          <w:sz w:val="30"/>
          <w:szCs w:val="30"/>
          <w:cs/>
        </w:rPr>
        <w:t>2565</w:t>
      </w:r>
      <w:r w:rsidR="00B24226">
        <w:rPr>
          <w:rFonts w:ascii="TH SarabunPSK" w:hAnsi="TH SarabunPSK" w:cs="TH SarabunPSK"/>
          <w:sz w:val="30"/>
          <w:szCs w:val="30"/>
          <w:cs/>
        </w:rPr>
        <w:t xml:space="preserve"> กำหนดเปิดสอนตั้งแต่ภาคการศึกษาที่ </w:t>
      </w:r>
      <w:r w:rsidR="00B24226">
        <w:rPr>
          <w:rFonts w:ascii="TH SarabunPSK" w:hAnsi="TH SarabunPSK" w:cs="TH SarabunPSK"/>
          <w:sz w:val="30"/>
          <w:szCs w:val="30"/>
          <w:cs/>
          <w:lang w:bidi="th-TH"/>
        </w:rPr>
        <w:t>1 ปีการศึกษา</w:t>
      </w:r>
      <w:r w:rsidR="00B24226">
        <w:rPr>
          <w:rFonts w:ascii="TH SarabunPSK" w:hAnsi="TH SarabunPSK" w:cs="TH SarabunPSK"/>
          <w:sz w:val="30"/>
          <w:szCs w:val="30"/>
        </w:rPr>
        <w:t xml:space="preserve"> 25</w:t>
      </w:r>
      <w:r w:rsidR="00B24226">
        <w:rPr>
          <w:rFonts w:ascii="TH SarabunPSK" w:hAnsi="TH SarabunPSK" w:cs="TH SarabunPSK"/>
          <w:sz w:val="30"/>
          <w:szCs w:val="30"/>
          <w:cs/>
          <w:lang w:bidi="th-TH"/>
        </w:rPr>
        <w:t>66 เป็นต้นไป</w:t>
      </w:r>
    </w:p>
    <w:p w14:paraId="6DA5EDF2" w14:textId="77777777" w:rsidR="00B24226" w:rsidRPr="00D84068" w:rsidRDefault="00B24226" w:rsidP="00B24226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11A64511" w14:textId="77777777" w:rsidR="00B24226" w:rsidRPr="00D84068" w:rsidRDefault="00B24226" w:rsidP="00B24226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32B4633C" w14:textId="77777777" w:rsidR="00B24226" w:rsidRPr="00805101" w:rsidRDefault="00B24226" w:rsidP="00B24226">
      <w:pPr>
        <w:pStyle w:val="ListParagraph"/>
        <w:ind w:left="7020" w:firstLine="360"/>
        <w:rPr>
          <w:rFonts w:ascii="TH SarabunPSK" w:hAnsi="TH SarabunPSK" w:cs="TH SarabunPSK"/>
          <w:sz w:val="30"/>
          <w:szCs w:val="30"/>
        </w:rPr>
      </w:pPr>
      <w:r w:rsidRPr="00805101">
        <w:rPr>
          <w:rFonts w:cs="Cordia New"/>
          <w:noProof/>
          <w:sz w:val="30"/>
          <w:szCs w:val="30"/>
          <w:cs/>
        </w:rPr>
        <w:drawing>
          <wp:inline distT="0" distB="0" distL="0" distR="0" wp14:anchorId="57D3BEDC" wp14:editId="714DD908">
            <wp:extent cx="656420" cy="374694"/>
            <wp:effectExtent l="0" t="0" r="0" b="6350"/>
            <wp:docPr id="25" name="Picture 25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FC844" w14:textId="77777777" w:rsidR="00B24226" w:rsidRPr="00D84068" w:rsidRDefault="00B24226" w:rsidP="00B24226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08C2BFE2" w14:textId="77777777" w:rsidR="00B24226" w:rsidRPr="00D84068" w:rsidRDefault="00B24226" w:rsidP="00B24226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ปฏิบัติ</w:t>
      </w: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ารแทน</w:t>
      </w:r>
    </w:p>
    <w:p w14:paraId="3247F926" w14:textId="77777777" w:rsidR="00B24226" w:rsidRPr="00D84068" w:rsidRDefault="00B24226" w:rsidP="00B24226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36E8AB6A" w14:textId="10DDADAF" w:rsidR="00E17867" w:rsidRPr="00B126D2" w:rsidRDefault="00B24226" w:rsidP="00B24226">
      <w:pPr>
        <w:ind w:left="5760" w:right="29"/>
        <w:jc w:val="center"/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805101">
        <w:rPr>
          <w:rFonts w:ascii="TH SarabunPSK" w:hAnsi="TH SarabunPSK" w:cs="TH SarabunPSK" w:hint="cs"/>
          <w:sz w:val="30"/>
          <w:szCs w:val="30"/>
          <w:cs/>
        </w:rPr>
        <w:t>9 มิถุนายน 2565</w:t>
      </w:r>
    </w:p>
    <w:p w14:paraId="684CCF7E" w14:textId="77777777" w:rsidR="00D428C9" w:rsidRPr="008226E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71D32B9D" w14:textId="22A6AC1E" w:rsidR="00E01AAD" w:rsidRDefault="00E01AAD" w:rsidP="00E01AAD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>7</w:t>
      </w:r>
      <w:r w:rsidR="00F74B15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70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="00F74B15">
        <w:rPr>
          <w:rFonts w:ascii="TH SarabunPSK" w:hAnsi="TH SarabunPSK" w:cs="TH SarabunPSK" w:hint="cs"/>
          <w:b/>
          <w:bCs/>
          <w:sz w:val="30"/>
          <w:szCs w:val="30"/>
          <w:cs/>
        </w:rPr>
        <w:t>70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>Mathematics of Finance and Insurance</w:t>
      </w:r>
      <w:r w:rsidRPr="007B51A4">
        <w:rPr>
          <w:rFonts w:ascii="TH SarabunPSK" w:hAnsi="TH SarabunPSK" w:cs="TH SarabunPSK"/>
          <w:b/>
          <w:bCs/>
          <w:noProof/>
          <w:sz w:val="30"/>
          <w:szCs w:val="30"/>
        </w:rPr>
        <w:t xml:space="preserve"> for Teachers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>2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(</w: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>2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-0-</w: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>4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)</w:t>
      </w:r>
    </w:p>
    <w:p w14:paraId="7C00D945" w14:textId="031F681B" w:rsidR="0046044E" w:rsidRPr="00EC30EA" w:rsidRDefault="0046044E" w:rsidP="0046044E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                  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</w:t>
      </w:r>
      <w:r w:rsidRPr="00B844C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479C36D5" w14:textId="118C9489" w:rsidR="0046044E" w:rsidRPr="008226E8" w:rsidRDefault="0046044E" w:rsidP="0046044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Thesis/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I.S.</w:t>
      </w:r>
    </w:p>
    <w:p w14:paraId="4EF07281" w14:textId="10D23F10" w:rsidR="0046044E" w:rsidRPr="008226E8" w:rsidRDefault="0046044E" w:rsidP="0046044E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B844C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  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364EEC0" w14:textId="40D5BC25" w:rsidR="00D428C9" w:rsidRPr="00DA2745" w:rsidRDefault="0046044E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(if any)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D428C9" w:rsidRPr="00572D39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="00D428C9"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12281405" w14:textId="77777777" w:rsidR="00D428C9" w:rsidRPr="00DA2745" w:rsidRDefault="00D428C9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694B63F" w14:textId="4E1E3736" w:rsidR="00D428C9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035D3C1B" w14:textId="50A67735" w:rsidR="00EF0E69" w:rsidRPr="007B51A4" w:rsidRDefault="00EF0E69" w:rsidP="00EF0E6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spacing w:val="-10"/>
          <w:sz w:val="30"/>
          <w:szCs w:val="30"/>
          <w:cs/>
          <w:lang w:bidi="th-TH"/>
        </w:rPr>
      </w:pPr>
      <w:r w:rsidRPr="001801ED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Abbreviation </w:t>
      </w:r>
      <w:r w:rsidRPr="001801ED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(</w:t>
      </w:r>
      <w:r w:rsidRPr="001801ED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of Course </w:t>
      </w:r>
      <w:proofErr w:type="gramStart"/>
      <w:r w:rsidRPr="001801ED">
        <w:rPr>
          <w:rFonts w:ascii="TH SarabunPSK" w:hAnsi="TH SarabunPSK" w:cs="TH SarabunPSK"/>
          <w:b/>
          <w:bCs/>
          <w:color w:val="000000"/>
          <w:sz w:val="30"/>
          <w:szCs w:val="30"/>
        </w:rPr>
        <w:t>Title</w:t>
      </w:r>
      <w:r w:rsidRPr="001801ED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)</w:t>
      </w:r>
      <w:r w:rsidRPr="001801ED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 :</w:t>
      </w:r>
      <w:proofErr w:type="gramEnd"/>
      <w:r w:rsidRPr="001801ED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8922A5" w:rsidRPr="008922A5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MATH FIN </w:t>
      </w:r>
      <w:r w:rsidR="005F3079">
        <w:rPr>
          <w:rFonts w:ascii="TH SarabunPSK" w:hAnsi="TH SarabunPSK" w:cs="TH SarabunPSK"/>
          <w:color w:val="000000"/>
          <w:sz w:val="30"/>
          <w:szCs w:val="30"/>
          <w:lang w:bidi="th-TH"/>
        </w:rPr>
        <w:t>AND</w:t>
      </w:r>
      <w:r w:rsidR="008922A5" w:rsidRPr="008922A5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INS</w:t>
      </w:r>
      <w:r w:rsidRPr="001801ED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FOR TEACH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</w:t>
      </w:r>
    </w:p>
    <w:p w14:paraId="32204BBB" w14:textId="17D7E4EB" w:rsidR="00D428C9" w:rsidRPr="00332BF2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proofErr w:type="gramStart"/>
      <w:r w:rsidRPr="00332BF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332BF2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332BF2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332BF2" w:rsidRPr="00332BF2">
        <w:rPr>
          <w:rFonts w:ascii="TH SarabunPSK" w:hAnsi="TH SarabunPSK" w:cs="TH SarabunPSK"/>
          <w:sz w:val="30"/>
          <w:szCs w:val="30"/>
        </w:rPr>
        <w:t>Consent of the instructor</w:t>
      </w:r>
    </w:p>
    <w:p w14:paraId="1C060B4B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EEC053A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2F9158C4" w14:textId="5B16ACEF" w:rsidR="00D428C9" w:rsidRPr="003E276A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3E276A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120E32" w:rsidRPr="008E78B0">
        <w:rPr>
          <w:rFonts w:ascii="TH SarabunPSK" w:eastAsia="BrowalliaNew;PMingLiU" w:hAnsi="TH SarabunPSK" w:cs="TH SarabunPSK"/>
          <w:sz w:val="30"/>
          <w:szCs w:val="30"/>
          <w:lang w:bidi="th-TH"/>
        </w:rPr>
        <w:t>Application</w:t>
      </w:r>
      <w:r w:rsidR="00120E32">
        <w:rPr>
          <w:rFonts w:ascii="TH SarabunPSK" w:eastAsia="BrowalliaNew;PMingLiU" w:hAnsi="TH SarabunPSK" w:cs="TH SarabunPSK"/>
          <w:sz w:val="30"/>
          <w:szCs w:val="30"/>
          <w:lang w:bidi="th-TH"/>
        </w:rPr>
        <w:t>s</w:t>
      </w:r>
      <w:r w:rsidR="00120E32" w:rsidRPr="008E78B0">
        <w:rPr>
          <w:rFonts w:ascii="TH SarabunPSK" w:eastAsia="BrowalliaNew;PMingLiU" w:hAnsi="TH SarabunPSK" w:cs="TH SarabunPSK"/>
          <w:sz w:val="30"/>
          <w:szCs w:val="30"/>
          <w:lang w:bidi="th-TH"/>
        </w:rPr>
        <w:t xml:space="preserve"> of mathematics in finance</w:t>
      </w:r>
      <w:r w:rsidR="00120E32">
        <w:rPr>
          <w:rFonts w:ascii="TH SarabunPSK" w:eastAsia="BrowalliaNew;PMingLiU" w:hAnsi="TH SarabunPSK" w:cs="TH SarabunPSK"/>
          <w:sz w:val="30"/>
          <w:szCs w:val="30"/>
          <w:lang w:bidi="th-TH"/>
        </w:rPr>
        <w:t xml:space="preserve">, </w:t>
      </w:r>
      <w:r w:rsidR="00B844C5">
        <w:rPr>
          <w:rFonts w:ascii="TH SarabunPSK" w:eastAsia="BrowalliaNew;PMingLiU" w:hAnsi="TH SarabunPSK" w:cs="TH SarabunPSK"/>
          <w:sz w:val="30"/>
          <w:szCs w:val="30"/>
          <w:lang w:bidi="th-TH"/>
        </w:rPr>
        <w:t>m</w:t>
      </w:r>
      <w:r w:rsidR="00120E32" w:rsidRPr="008E78B0">
        <w:rPr>
          <w:rFonts w:ascii="TH SarabunPSK" w:eastAsia="BrowalliaNew;PMingLiU" w:hAnsi="TH SarabunPSK" w:cs="TH SarabunPSK"/>
          <w:sz w:val="30"/>
          <w:szCs w:val="30"/>
          <w:lang w:bidi="th-TH"/>
        </w:rPr>
        <w:t>athematics</w:t>
      </w:r>
      <w:r w:rsidR="00120E32">
        <w:rPr>
          <w:rFonts w:ascii="TH SarabunPSK" w:eastAsia="BrowalliaNew;PMingLiU" w:hAnsi="TH SarabunPSK" w:cs="TH SarabunPSK"/>
          <w:sz w:val="30"/>
          <w:szCs w:val="30"/>
          <w:lang w:bidi="th-TH"/>
        </w:rPr>
        <w:t xml:space="preserve"> for</w:t>
      </w:r>
      <w:r w:rsidR="00120E32" w:rsidRPr="008E78B0">
        <w:rPr>
          <w:rFonts w:ascii="TH SarabunPSK" w:eastAsia="BrowalliaNew;PMingLiU" w:hAnsi="TH SarabunPSK" w:cs="TH SarabunPSK"/>
          <w:sz w:val="30"/>
          <w:szCs w:val="30"/>
          <w:lang w:bidi="th-TH"/>
        </w:rPr>
        <w:t xml:space="preserve"> insurance</w:t>
      </w:r>
    </w:p>
    <w:p w14:paraId="760710BF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81A5C69" w14:textId="386909C8" w:rsidR="00D428C9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</w:t>
      </w: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754518">
        <w:rPr>
          <w:rFonts w:ascii="TH SarabunPSK" w:eastAsia="Angsana New" w:hAnsi="TH SarabunPSK" w:cs="TH SarabunPSK"/>
          <w:sz w:val="30"/>
          <w:szCs w:val="30"/>
          <w:lang w:bidi="th-TH"/>
        </w:rPr>
        <w:t>Students will be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able to </w:t>
      </w:r>
    </w:p>
    <w:p w14:paraId="5AB8B07A" w14:textId="0A2F73E2" w:rsidR="00B36D89" w:rsidRDefault="00D428C9" w:rsidP="008E78B0">
      <w:pPr>
        <w:tabs>
          <w:tab w:val="left" w:pos="1530"/>
        </w:tabs>
        <w:ind w:left="1530" w:right="29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350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="002F7F7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>1</w:t>
      </w:r>
      <w:r w:rsidR="00F74B15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proofErr w:type="gramEnd"/>
      <w:r w:rsidR="00F74B15"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637BF0" w:rsidRPr="008B6266">
        <w:rPr>
          <w:rFonts w:ascii="TH SarabunPSK" w:hAnsi="TH SarabunPSK" w:cs="TH SarabunPSK"/>
          <w:color w:val="000000"/>
          <w:sz w:val="30"/>
          <w:szCs w:val="30"/>
          <w:lang w:bidi="th-TH"/>
        </w:rPr>
        <w:t>apply mathematical concepts to solve problem</w:t>
      </w:r>
      <w:r w:rsidR="008B6266">
        <w:rPr>
          <w:rFonts w:ascii="TH SarabunPSK" w:hAnsi="TH SarabunPSK" w:cs="TH SarabunPSK"/>
          <w:color w:val="000000"/>
          <w:sz w:val="30"/>
          <w:szCs w:val="30"/>
          <w:lang w:bidi="th-TH"/>
        </w:rPr>
        <w:t>s</w:t>
      </w:r>
      <w:r w:rsidR="00637BF0" w:rsidRPr="008B6266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in finance</w:t>
      </w:r>
      <w:r w:rsidR="009072C6">
        <w:rPr>
          <w:rFonts w:ascii="TH SarabunPSK" w:hAnsi="TH SarabunPSK" w:cs="TH SarabunPSK"/>
          <w:color w:val="000000"/>
          <w:sz w:val="30"/>
          <w:szCs w:val="30"/>
          <w:lang w:bidi="th-TH"/>
        </w:rPr>
        <w:t>;</w:t>
      </w:r>
      <w:r w:rsidR="00637BF0" w:rsidRPr="008B6266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</w:t>
      </w:r>
    </w:p>
    <w:p w14:paraId="7C292EA2" w14:textId="3E165C3C" w:rsidR="00741A5C" w:rsidRDefault="00B36D89" w:rsidP="008E78B0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noProof/>
          <w:sz w:val="30"/>
          <w:szCs w:val="30"/>
        </w:rPr>
      </w:pPr>
      <w:r w:rsidRPr="00C350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C350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</w:t>
      </w:r>
      <w:r w:rsidR="00F74B15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proofErr w:type="gramEnd"/>
      <w:r w:rsidR="00F74B15"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B6266">
        <w:rPr>
          <w:rFonts w:ascii="TH SarabunPSK" w:hAnsi="TH SarabunPSK" w:cs="TH SarabunPSK"/>
          <w:color w:val="000000"/>
          <w:sz w:val="30"/>
          <w:szCs w:val="30"/>
          <w:lang w:bidi="th-TH"/>
        </w:rPr>
        <w:t>apply mathematical concepts to solve problem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>s</w:t>
      </w:r>
      <w:r w:rsidRPr="008B6266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in </w:t>
      </w:r>
      <w:r w:rsidR="00637BF0" w:rsidRPr="008B6266">
        <w:rPr>
          <w:rFonts w:ascii="TH SarabunPSK" w:hAnsi="TH SarabunPSK" w:cs="TH SarabunPSK"/>
          <w:color w:val="000000"/>
          <w:sz w:val="30"/>
          <w:szCs w:val="30"/>
          <w:lang w:bidi="th-TH"/>
        </w:rPr>
        <w:t>insurance</w:t>
      </w:r>
      <w:r w:rsidR="00741A5C" w:rsidRPr="008B6266">
        <w:rPr>
          <w:rFonts w:ascii="TH SarabunPSK" w:eastAsia="Angsana New" w:hAnsi="TH SarabunPSK" w:cs="TH SarabunPSK"/>
          <w:noProof/>
          <w:sz w:val="30"/>
          <w:szCs w:val="30"/>
        </w:rPr>
        <w:t>.</w:t>
      </w:r>
    </w:p>
    <w:p w14:paraId="23C245AE" w14:textId="77777777" w:rsidR="00D428C9" w:rsidRPr="004B63FF" w:rsidRDefault="00D428C9" w:rsidP="004B63FF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EF7F368" w14:textId="0B955448" w:rsidR="00D428C9" w:rsidRPr="008226E8" w:rsidRDefault="00D428C9" w:rsidP="009F6A49">
      <w:pPr>
        <w:tabs>
          <w:tab w:val="center" w:pos="79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4D5A6B88" w14:textId="4D95EC41" w:rsidR="008E78B0" w:rsidRPr="00A91C2D" w:rsidRDefault="008E78B0" w:rsidP="009F6A49">
      <w:pPr>
        <w:tabs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A91C2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A91C2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470.</w:instrText>
      </w:r>
      <w:r w:rsidRPr="00A91C2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="00F94CA5">
        <w:rPr>
          <w:rFonts w:ascii="TH SarabunPSK" w:hAnsi="TH SarabunPSK" w:cs="TH SarabunPSK"/>
          <w:sz w:val="30"/>
          <w:szCs w:val="30"/>
          <w:lang w:bidi="th-TH"/>
        </w:rPr>
        <w:t>1</w:t>
      </w:r>
      <w:r w:rsidRPr="00A91C2D">
        <w:rPr>
          <w:rFonts w:ascii="TH SarabunPSK" w:hAnsi="TH SarabunPSK" w:cs="TH SarabunPSK"/>
          <w:sz w:val="30"/>
          <w:szCs w:val="30"/>
          <w:lang w:bidi="th-TH"/>
        </w:rPr>
        <w:t xml:space="preserve">. </w:t>
      </w:r>
      <w:r w:rsidRPr="008E78B0">
        <w:rPr>
          <w:rFonts w:ascii="TH SarabunPSK" w:eastAsia="BrowalliaNew;PMingLiU" w:hAnsi="TH SarabunPSK" w:cs="TH SarabunPSK"/>
          <w:sz w:val="30"/>
          <w:szCs w:val="30"/>
          <w:lang w:bidi="th-TH"/>
        </w:rPr>
        <w:t>Application</w:t>
      </w:r>
      <w:r w:rsidR="00EF0E69">
        <w:rPr>
          <w:rFonts w:ascii="TH SarabunPSK" w:eastAsia="BrowalliaNew;PMingLiU" w:hAnsi="TH SarabunPSK" w:cs="TH SarabunPSK"/>
          <w:sz w:val="30"/>
          <w:szCs w:val="30"/>
          <w:lang w:bidi="th-TH"/>
        </w:rPr>
        <w:t>s</w:t>
      </w:r>
      <w:r w:rsidRPr="008E78B0">
        <w:rPr>
          <w:rFonts w:ascii="TH SarabunPSK" w:eastAsia="BrowalliaNew;PMingLiU" w:hAnsi="TH SarabunPSK" w:cs="TH SarabunPSK"/>
          <w:sz w:val="30"/>
          <w:szCs w:val="30"/>
          <w:lang w:bidi="th-TH"/>
        </w:rPr>
        <w:t xml:space="preserve"> of mathematics in finance</w:t>
      </w:r>
      <w:r w:rsidR="00362BEC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ab/>
      </w:r>
      <w:r w:rsidRPr="00A91C2D">
        <w:rPr>
          <w:rFonts w:ascii="TH SarabunPSK" w:hAnsi="TH SarabunPSK" w:cs="TH SarabunPSK"/>
          <w:sz w:val="30"/>
          <w:szCs w:val="30"/>
        </w:rPr>
        <w:tab/>
      </w:r>
      <w:r w:rsidR="00F94CA5">
        <w:rPr>
          <w:rFonts w:ascii="TH SarabunPSK" w:hAnsi="TH SarabunPSK" w:cs="TH SarabunPSK"/>
          <w:sz w:val="30"/>
          <w:szCs w:val="30"/>
          <w:lang w:bidi="th-TH"/>
        </w:rPr>
        <w:t>12</w:t>
      </w:r>
    </w:p>
    <w:p w14:paraId="12F61230" w14:textId="3CACCD82" w:rsidR="0058263C" w:rsidRDefault="008E78B0" w:rsidP="009F6A49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A91C2D">
        <w:rPr>
          <w:rFonts w:ascii="TH SarabunPSK" w:hAnsi="TH SarabunPSK" w:cs="TH SarabunPSK"/>
          <w:sz w:val="30"/>
          <w:szCs w:val="30"/>
          <w:rtl/>
          <w:cs/>
        </w:rPr>
        <w:tab/>
      </w:r>
      <w:r w:rsidR="00F94CA5">
        <w:rPr>
          <w:rFonts w:ascii="TH SarabunPSK" w:hAnsi="TH SarabunPSK" w:cs="TH SarabunPSK" w:hint="cs"/>
          <w:sz w:val="30"/>
          <w:szCs w:val="30"/>
          <w:rtl/>
        </w:rPr>
        <w:t>1</w:t>
      </w:r>
      <w:r w:rsidRPr="00A91C2D">
        <w:rPr>
          <w:rFonts w:ascii="TH SarabunPSK" w:eastAsia="BrowalliaNew;PMingLiU" w:hAnsi="TH SarabunPSK" w:cs="TH SarabunPSK"/>
          <w:sz w:val="30"/>
          <w:szCs w:val="30"/>
          <w:lang w:bidi="th-TH"/>
        </w:rPr>
        <w:t xml:space="preserve">.1 </w:t>
      </w:r>
      <w:r w:rsidRPr="008E78B0">
        <w:rPr>
          <w:rFonts w:ascii="TH SarabunPSK" w:hAnsi="TH SarabunPSK" w:cs="TH SarabunPSK"/>
          <w:sz w:val="30"/>
          <w:szCs w:val="30"/>
          <w:lang w:bidi="th-TH"/>
        </w:rPr>
        <w:t>Interest</w:t>
      </w:r>
    </w:p>
    <w:p w14:paraId="20DC1AFF" w14:textId="6DF92242" w:rsidR="008E78B0" w:rsidRPr="00A91C2D" w:rsidRDefault="0058263C" w:rsidP="009F6A49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eastAsia="BrowalliaNew;PMingLiU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F94CA5">
        <w:rPr>
          <w:rFonts w:ascii="TH SarabunPSK" w:hAnsi="TH SarabunPSK" w:cs="TH SarabunPSK"/>
          <w:sz w:val="30"/>
          <w:szCs w:val="30"/>
          <w:lang w:bidi="th-TH"/>
        </w:rPr>
        <w:t>1</w:t>
      </w:r>
      <w:r>
        <w:rPr>
          <w:rFonts w:ascii="TH SarabunPSK" w:hAnsi="TH SarabunPSK" w:cs="TH SarabunPSK"/>
          <w:sz w:val="30"/>
          <w:szCs w:val="30"/>
          <w:lang w:bidi="th-TH"/>
        </w:rPr>
        <w:t>.2 Time-value of money</w:t>
      </w:r>
      <w:r w:rsidR="008E78B0" w:rsidRPr="00A91C2D">
        <w:rPr>
          <w:rFonts w:ascii="TH SarabunPSK" w:eastAsia="BrowalliaNew;PMingLiU" w:hAnsi="TH SarabunPSK" w:cs="TH SarabunPSK"/>
          <w:sz w:val="30"/>
          <w:szCs w:val="30"/>
          <w:lang w:bidi="th-TH"/>
        </w:rPr>
        <w:tab/>
      </w:r>
      <w:r w:rsidR="008E78B0">
        <w:rPr>
          <w:rFonts w:ascii="TH SarabunPSK" w:eastAsia="BrowalliaNew;PMingLiU" w:hAnsi="TH SarabunPSK" w:cs="TH SarabunPSK"/>
          <w:sz w:val="30"/>
          <w:szCs w:val="30"/>
          <w:lang w:bidi="th-TH"/>
        </w:rPr>
        <w:tab/>
      </w:r>
    </w:p>
    <w:p w14:paraId="741019C1" w14:textId="77777777" w:rsidR="00EF0E69" w:rsidRDefault="008E78B0" w:rsidP="009F6A49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A91C2D">
        <w:rPr>
          <w:rFonts w:ascii="TH SarabunPSK" w:hAnsi="TH SarabunPSK" w:cs="TH SarabunPSK"/>
          <w:sz w:val="30"/>
          <w:szCs w:val="30"/>
          <w:rtl/>
          <w:cs/>
        </w:rPr>
        <w:tab/>
      </w:r>
      <w:r w:rsidR="00F94CA5">
        <w:rPr>
          <w:rFonts w:ascii="TH SarabunPSK" w:hAnsi="TH SarabunPSK" w:cs="TH SarabunPSK"/>
          <w:sz w:val="30"/>
          <w:szCs w:val="30"/>
        </w:rPr>
        <w:t>1.</w:t>
      </w:r>
      <w:r w:rsidR="0058263C">
        <w:rPr>
          <w:rFonts w:ascii="TH SarabunPSK" w:hAnsi="TH SarabunPSK" w:cs="TH SarabunPSK"/>
          <w:sz w:val="30"/>
          <w:szCs w:val="30"/>
        </w:rPr>
        <w:t>3</w:t>
      </w:r>
      <w:r w:rsidRPr="00A91C2D">
        <w:rPr>
          <w:rFonts w:ascii="TH SarabunPSK" w:hAnsi="TH SarabunPSK" w:cs="TH SarabunPSK"/>
          <w:sz w:val="30"/>
          <w:szCs w:val="30"/>
        </w:rPr>
        <w:t xml:space="preserve"> </w:t>
      </w:r>
      <w:r w:rsidR="0058263C">
        <w:rPr>
          <w:rFonts w:ascii="TH SarabunPSK" w:hAnsi="TH SarabunPSK" w:cs="TH SarabunPSK"/>
          <w:sz w:val="30"/>
          <w:szCs w:val="30"/>
          <w:lang w:bidi="th-TH"/>
        </w:rPr>
        <w:t>A</w:t>
      </w:r>
      <w:r w:rsidR="0058263C" w:rsidRPr="008E78B0">
        <w:rPr>
          <w:rFonts w:ascii="TH SarabunPSK" w:hAnsi="TH SarabunPSK" w:cs="TH SarabunPSK"/>
          <w:sz w:val="30"/>
          <w:szCs w:val="30"/>
          <w:lang w:bidi="th-TH"/>
        </w:rPr>
        <w:t xml:space="preserve">nnuities certain </w:t>
      </w:r>
      <w:r w:rsidR="0058263C">
        <w:rPr>
          <w:rFonts w:ascii="TH SarabunPSK" w:hAnsi="TH SarabunPSK" w:cs="TH SarabunPSK"/>
          <w:sz w:val="30"/>
          <w:szCs w:val="30"/>
          <w:lang w:bidi="th-TH"/>
        </w:rPr>
        <w:t>and l</w:t>
      </w:r>
      <w:r w:rsidRPr="008E78B0">
        <w:rPr>
          <w:rFonts w:ascii="TH SarabunPSK" w:hAnsi="TH SarabunPSK" w:cs="TH SarabunPSK"/>
          <w:sz w:val="30"/>
          <w:szCs w:val="30"/>
          <w:lang w:bidi="th-TH"/>
        </w:rPr>
        <w:t>ife annuities</w:t>
      </w:r>
    </w:p>
    <w:p w14:paraId="08484642" w14:textId="77777777" w:rsidR="00EF0E69" w:rsidRDefault="00EF0E69" w:rsidP="009F6A49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eastAsia="BrowalliaNew;PMingLiU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 xml:space="preserve">1.4 Learning tools of </w:t>
      </w:r>
      <w:r w:rsidRPr="008E78B0">
        <w:rPr>
          <w:rFonts w:ascii="TH SarabunPSK" w:eastAsia="BrowalliaNew;PMingLiU" w:hAnsi="TH SarabunPSK" w:cs="TH SarabunPSK"/>
          <w:sz w:val="30"/>
          <w:szCs w:val="30"/>
          <w:lang w:bidi="th-TH"/>
        </w:rPr>
        <w:t>mathematics in finance</w:t>
      </w:r>
    </w:p>
    <w:p w14:paraId="51D95A1D" w14:textId="0981BC11" w:rsidR="00362BEC" w:rsidRPr="00A91C2D" w:rsidRDefault="00F94CA5" w:rsidP="009F6A49">
      <w:pPr>
        <w:tabs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2</w:t>
      </w:r>
      <w:r w:rsidR="00362BEC" w:rsidRPr="00A91C2D">
        <w:rPr>
          <w:rFonts w:ascii="TH SarabunPSK" w:hAnsi="TH SarabunPSK" w:cs="TH SarabunPSK"/>
          <w:sz w:val="30"/>
          <w:szCs w:val="30"/>
          <w:lang w:bidi="th-TH"/>
        </w:rPr>
        <w:t xml:space="preserve">. </w:t>
      </w:r>
      <w:r w:rsidR="0058263C">
        <w:rPr>
          <w:rFonts w:ascii="TH SarabunPSK" w:eastAsia="BrowalliaNew;PMingLiU" w:hAnsi="TH SarabunPSK" w:cs="TH SarabunPSK"/>
          <w:sz w:val="30"/>
          <w:szCs w:val="30"/>
          <w:lang w:bidi="th-TH"/>
        </w:rPr>
        <w:t>M</w:t>
      </w:r>
      <w:r w:rsidR="00362BEC" w:rsidRPr="008E78B0">
        <w:rPr>
          <w:rFonts w:ascii="TH SarabunPSK" w:eastAsia="BrowalliaNew;PMingLiU" w:hAnsi="TH SarabunPSK" w:cs="TH SarabunPSK"/>
          <w:sz w:val="30"/>
          <w:szCs w:val="30"/>
          <w:lang w:bidi="th-TH"/>
        </w:rPr>
        <w:t>athematics</w:t>
      </w:r>
      <w:r w:rsidR="0058263C">
        <w:rPr>
          <w:rFonts w:ascii="TH SarabunPSK" w:eastAsia="BrowalliaNew;PMingLiU" w:hAnsi="TH SarabunPSK" w:cs="TH SarabunPSK"/>
          <w:sz w:val="30"/>
          <w:szCs w:val="30"/>
          <w:lang w:bidi="th-TH"/>
        </w:rPr>
        <w:t xml:space="preserve"> for</w:t>
      </w:r>
      <w:r w:rsidR="00362BEC" w:rsidRPr="008E78B0">
        <w:rPr>
          <w:rFonts w:ascii="TH SarabunPSK" w:eastAsia="BrowalliaNew;PMingLiU" w:hAnsi="TH SarabunPSK" w:cs="TH SarabunPSK"/>
          <w:sz w:val="30"/>
          <w:szCs w:val="30"/>
          <w:lang w:bidi="th-TH"/>
        </w:rPr>
        <w:t xml:space="preserve"> insurance</w:t>
      </w:r>
      <w:r w:rsidR="00362BEC" w:rsidRPr="00A91C2D">
        <w:rPr>
          <w:rFonts w:ascii="TH SarabunPSK" w:hAnsi="TH SarabunPSK" w:cs="TH SarabunPSK"/>
          <w:sz w:val="30"/>
          <w:szCs w:val="30"/>
        </w:rPr>
        <w:tab/>
      </w:r>
      <w:r w:rsidR="00362BEC" w:rsidRPr="00A91C2D">
        <w:rPr>
          <w:rFonts w:ascii="TH SarabunPSK" w:hAnsi="TH SarabunPSK" w:cs="TH SarabunPSK"/>
          <w:sz w:val="30"/>
          <w:szCs w:val="30"/>
        </w:rPr>
        <w:tab/>
      </w:r>
      <w:r w:rsidR="0058263C">
        <w:rPr>
          <w:rFonts w:ascii="TH SarabunPSK" w:hAnsi="TH SarabunPSK" w:cs="TH SarabunPSK" w:hint="cs"/>
          <w:sz w:val="30"/>
          <w:szCs w:val="30"/>
          <w:cs/>
          <w:lang w:bidi="th-TH"/>
        </w:rPr>
        <w:t>1</w:t>
      </w:r>
      <w:r>
        <w:rPr>
          <w:rFonts w:ascii="TH SarabunPSK" w:hAnsi="TH SarabunPSK" w:cs="TH SarabunPSK"/>
          <w:sz w:val="30"/>
          <w:szCs w:val="30"/>
          <w:lang w:bidi="th-TH"/>
        </w:rPr>
        <w:t>8</w:t>
      </w:r>
    </w:p>
    <w:p w14:paraId="40C6CE3F" w14:textId="38B7948D" w:rsidR="008E78B0" w:rsidRDefault="008E78B0" w:rsidP="009F6A49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F94CA5">
        <w:rPr>
          <w:rFonts w:ascii="TH SarabunPSK" w:hAnsi="TH SarabunPSK" w:cs="TH SarabunPSK"/>
          <w:sz w:val="30"/>
          <w:szCs w:val="30"/>
          <w:lang w:bidi="th-TH"/>
        </w:rPr>
        <w:t>2</w:t>
      </w:r>
      <w:r>
        <w:rPr>
          <w:rFonts w:ascii="TH SarabunPSK" w:hAnsi="TH SarabunPSK" w:cs="TH SarabunPSK"/>
          <w:sz w:val="30"/>
          <w:szCs w:val="30"/>
          <w:lang w:bidi="th-TH"/>
        </w:rPr>
        <w:t>.</w:t>
      </w:r>
      <w:r w:rsidR="00EB230F">
        <w:rPr>
          <w:rFonts w:ascii="TH SarabunPSK" w:hAnsi="TH SarabunPSK" w:cs="TH SarabunPSK" w:hint="cs"/>
          <w:sz w:val="30"/>
          <w:szCs w:val="30"/>
          <w:cs/>
          <w:lang w:bidi="th-TH"/>
        </w:rPr>
        <w:t>1</w:t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8E78B0">
        <w:rPr>
          <w:rFonts w:ascii="TH SarabunPSK" w:hAnsi="TH SarabunPSK" w:cs="TH SarabunPSK"/>
          <w:sz w:val="30"/>
          <w:szCs w:val="30"/>
          <w:lang w:bidi="th-TH"/>
        </w:rPr>
        <w:t>The mortality table</w:t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</w:p>
    <w:p w14:paraId="25E318DC" w14:textId="7E97B467" w:rsidR="008E78B0" w:rsidRDefault="008E78B0" w:rsidP="009F6A49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F94CA5">
        <w:rPr>
          <w:rFonts w:ascii="TH SarabunPSK" w:hAnsi="TH SarabunPSK" w:cs="TH SarabunPSK"/>
          <w:sz w:val="30"/>
          <w:szCs w:val="30"/>
          <w:lang w:bidi="th-TH"/>
        </w:rPr>
        <w:t>2</w:t>
      </w:r>
      <w:r>
        <w:rPr>
          <w:rFonts w:ascii="TH SarabunPSK" w:hAnsi="TH SarabunPSK" w:cs="TH SarabunPSK"/>
          <w:sz w:val="30"/>
          <w:szCs w:val="30"/>
          <w:lang w:bidi="th-TH"/>
        </w:rPr>
        <w:t>.</w:t>
      </w:r>
      <w:r w:rsidR="00EB230F">
        <w:rPr>
          <w:rFonts w:ascii="TH SarabunPSK" w:hAnsi="TH SarabunPSK" w:cs="TH SarabunPSK" w:hint="cs"/>
          <w:sz w:val="30"/>
          <w:szCs w:val="30"/>
          <w:cs/>
          <w:lang w:bidi="th-TH"/>
        </w:rPr>
        <w:t>2</w:t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8E78B0">
        <w:rPr>
          <w:rFonts w:ascii="TH SarabunPSK" w:hAnsi="TH SarabunPSK" w:cs="TH SarabunPSK"/>
          <w:sz w:val="30"/>
          <w:szCs w:val="30"/>
          <w:lang w:bidi="th-TH"/>
        </w:rPr>
        <w:t>Life insurance</w:t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</w:p>
    <w:p w14:paraId="02255021" w14:textId="77777777" w:rsidR="00FA4330" w:rsidRDefault="008E78B0" w:rsidP="009F6A49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F94CA5">
        <w:rPr>
          <w:rFonts w:ascii="TH SarabunPSK" w:hAnsi="TH SarabunPSK" w:cs="TH SarabunPSK"/>
          <w:sz w:val="30"/>
          <w:szCs w:val="30"/>
          <w:lang w:bidi="th-TH"/>
        </w:rPr>
        <w:t>2.</w:t>
      </w:r>
      <w:r w:rsidR="00EB230F">
        <w:rPr>
          <w:rFonts w:ascii="TH SarabunPSK" w:hAnsi="TH SarabunPSK" w:cs="TH SarabunPSK" w:hint="cs"/>
          <w:sz w:val="30"/>
          <w:szCs w:val="30"/>
          <w:cs/>
          <w:lang w:bidi="th-TH"/>
        </w:rPr>
        <w:t>3</w:t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8E78B0">
        <w:rPr>
          <w:rFonts w:ascii="TH SarabunPSK" w:hAnsi="TH SarabunPSK" w:cs="TH SarabunPSK"/>
          <w:sz w:val="30"/>
          <w:szCs w:val="30"/>
          <w:lang w:bidi="th-TH"/>
        </w:rPr>
        <w:t xml:space="preserve">Life insurance reserves and nonforfeiture options </w:t>
      </w:r>
      <w:r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6C7FA534" w14:textId="26613476" w:rsidR="00FA4330" w:rsidRDefault="00FA4330" w:rsidP="009F6A49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eastAsia="BrowalliaNew;PMingLiU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2</w:t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.4 Learning tools of </w:t>
      </w:r>
      <w:r w:rsidRPr="008E78B0">
        <w:rPr>
          <w:rFonts w:ascii="TH SarabunPSK" w:eastAsia="BrowalliaNew;PMingLiU" w:hAnsi="TH SarabunPSK" w:cs="TH SarabunPSK"/>
          <w:sz w:val="30"/>
          <w:szCs w:val="30"/>
          <w:lang w:bidi="th-TH"/>
        </w:rPr>
        <w:t>mathematics in insurance</w:t>
      </w:r>
    </w:p>
    <w:p w14:paraId="3EC2AB3B" w14:textId="5BEC4724" w:rsidR="00D428C9" w:rsidRDefault="00D428C9" w:rsidP="009F6A49">
      <w:pPr>
        <w:tabs>
          <w:tab w:val="left" w:pos="6480"/>
          <w:tab w:val="decimal" w:pos="79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="00DB232C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30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4D2FDB36" w14:textId="77777777" w:rsidR="00D428C9" w:rsidRDefault="00D428C9" w:rsidP="0045167C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3FF98C38" w14:textId="77777777" w:rsidR="00D428C9" w:rsidRPr="008226E8" w:rsidRDefault="00D428C9" w:rsidP="005E5BBD">
      <w:pPr>
        <w:tabs>
          <w:tab w:val="left" w:pos="702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638525DF" w14:textId="77777777" w:rsidR="00D428C9" w:rsidRPr="00A91C2D" w:rsidRDefault="00D428C9" w:rsidP="0045167C">
      <w:pPr>
        <w:rPr>
          <w:sz w:val="32"/>
          <w:szCs w:val="32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D428C9" w:rsidRPr="00A91C2D" w14:paraId="3CEAD5A2" w14:textId="77777777" w:rsidTr="00AE3C8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60ABA93" w14:textId="77777777" w:rsidR="00D428C9" w:rsidRPr="00A91C2D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4A455B8" w14:textId="77777777" w:rsidR="00D428C9" w:rsidRPr="00A91C2D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795627" w14:textId="77777777" w:rsidR="00D428C9" w:rsidRPr="00A91C2D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D428C9" w:rsidRPr="00A91C2D" w14:paraId="61DD9FDD" w14:textId="77777777" w:rsidTr="00111D09">
        <w:tc>
          <w:tcPr>
            <w:tcW w:w="3816" w:type="dxa"/>
            <w:shd w:val="clear" w:color="auto" w:fill="auto"/>
          </w:tcPr>
          <w:p w14:paraId="18127BED" w14:textId="13AC205A" w:rsidR="00D428C9" w:rsidRPr="008F2028" w:rsidRDefault="00D428C9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F202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8F202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1 :</w:t>
            </w:r>
            <w:proofErr w:type="gramEnd"/>
            <w:r w:rsidRPr="008F202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A348CF" w:rsidRPr="008F2028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ประยุกต์แนวคิดเชิงคณิตศาสตร์เพื่อแก้ปัญหาในการเงิน</w:t>
            </w:r>
          </w:p>
        </w:tc>
        <w:tc>
          <w:tcPr>
            <w:tcW w:w="3024" w:type="dxa"/>
            <w:shd w:val="clear" w:color="auto" w:fill="auto"/>
          </w:tcPr>
          <w:p w14:paraId="72FD3443" w14:textId="028AD30C" w:rsidR="00D428C9" w:rsidRPr="00A91C2D" w:rsidRDefault="00D428C9" w:rsidP="00637BF0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</w:tc>
        <w:tc>
          <w:tcPr>
            <w:tcW w:w="2880" w:type="dxa"/>
            <w:shd w:val="clear" w:color="auto" w:fill="auto"/>
          </w:tcPr>
          <w:p w14:paraId="76CAEC71" w14:textId="2F09F0FB" w:rsidR="00D428C9" w:rsidRPr="00A91C2D" w:rsidRDefault="00D428C9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CA0F9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D428C9" w:rsidRPr="00A91C2D" w14:paraId="326E59C6" w14:textId="77777777" w:rsidTr="00111D09">
        <w:tc>
          <w:tcPr>
            <w:tcW w:w="3816" w:type="dxa"/>
            <w:shd w:val="clear" w:color="auto" w:fill="auto"/>
          </w:tcPr>
          <w:p w14:paraId="0E4AC205" w14:textId="1E798A89" w:rsidR="00D428C9" w:rsidRPr="008F2028" w:rsidRDefault="00D428C9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F202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8F202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2 :</w:t>
            </w:r>
            <w:proofErr w:type="gramEnd"/>
            <w:r w:rsidRPr="008F202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A348CF" w:rsidRPr="008F2028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ประยุกต์แนวคิดเชิงคณิตศาสตร์เพื่อแก้ปัญหาในการประกันภัย</w:t>
            </w:r>
          </w:p>
        </w:tc>
        <w:tc>
          <w:tcPr>
            <w:tcW w:w="3024" w:type="dxa"/>
            <w:shd w:val="clear" w:color="auto" w:fill="auto"/>
          </w:tcPr>
          <w:p w14:paraId="18D626F1" w14:textId="22CF2F61" w:rsidR="00D428C9" w:rsidRPr="00A91C2D" w:rsidRDefault="00D428C9" w:rsidP="00637BF0">
            <w:pPr>
              <w:rPr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</w:tc>
        <w:tc>
          <w:tcPr>
            <w:tcW w:w="2880" w:type="dxa"/>
            <w:shd w:val="clear" w:color="auto" w:fill="auto"/>
          </w:tcPr>
          <w:p w14:paraId="6AA0B5E1" w14:textId="2B6E9CC2" w:rsidR="00D428C9" w:rsidRPr="00A91C2D" w:rsidRDefault="00D428C9" w:rsidP="0063465E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CA0F90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</w:p>
        </w:tc>
      </w:tr>
    </w:tbl>
    <w:p w14:paraId="2240A5F5" w14:textId="77777777" w:rsidR="00D428C9" w:rsidRDefault="00D428C9" w:rsidP="0028406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615D5B8A" w14:textId="3679B477" w:rsidR="001642CE" w:rsidRDefault="001642CE" w:rsidP="001801ED">
      <w:pPr>
        <w:tabs>
          <w:tab w:val="left" w:pos="1530"/>
        </w:tabs>
        <w:rPr>
          <w:rFonts w:ascii="TH SarabunPSK" w:hAnsi="TH SarabunPSK" w:cs="TH SarabunPSK"/>
          <w:sz w:val="32"/>
          <w:szCs w:val="32"/>
          <w:lang w:val="en-AU" w:bidi="th-TH"/>
        </w:rPr>
      </w:pPr>
    </w:p>
    <w:sectPr w:rsidR="001642CE" w:rsidSect="003140F8">
      <w:headerReference w:type="even" r:id="rId11"/>
      <w:headerReference w:type="default" r:id="rId12"/>
      <w:footerReference w:type="even" r:id="rId13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9013A" w14:textId="77777777" w:rsidR="00036717" w:rsidRDefault="00036717">
      <w:r>
        <w:separator/>
      </w:r>
    </w:p>
  </w:endnote>
  <w:endnote w:type="continuationSeparator" w:id="0">
    <w:p w14:paraId="4D0AB6E4" w14:textId="77777777" w:rsidR="00036717" w:rsidRDefault="0003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New;PMingLiU">
    <w:panose1 w:val="00000000000000000000"/>
    <w:charset w:val="00"/>
    <w:family w:val="roman"/>
    <w:notTrueType/>
    <w:pitch w:val="default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8081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B9EA8DC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7C76F" w14:textId="77777777" w:rsidR="00036717" w:rsidRDefault="00036717">
      <w:r>
        <w:separator/>
      </w:r>
    </w:p>
  </w:footnote>
  <w:footnote w:type="continuationSeparator" w:id="0">
    <w:p w14:paraId="7A01D9D9" w14:textId="77777777" w:rsidR="00036717" w:rsidRDefault="00036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7757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7CFF96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4864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485437">
      <w:rPr>
        <w:rStyle w:val="PageNumber"/>
        <w:rFonts w:ascii="Browallia New" w:hAnsi="Browallia New" w:cs="Browallia New"/>
        <w:noProof/>
        <w:sz w:val="32"/>
        <w:szCs w:val="32"/>
      </w:rPr>
      <w:t>5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7BA1FAA" w14:textId="77777777" w:rsidR="00415B88" w:rsidRDefault="00415B88" w:rsidP="00E7585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3AC6"/>
    <w:rsid w:val="00024FF2"/>
    <w:rsid w:val="000262CE"/>
    <w:rsid w:val="00027558"/>
    <w:rsid w:val="00030919"/>
    <w:rsid w:val="00030D5D"/>
    <w:rsid w:val="000310D0"/>
    <w:rsid w:val="00031E30"/>
    <w:rsid w:val="000342CB"/>
    <w:rsid w:val="0003547C"/>
    <w:rsid w:val="00036717"/>
    <w:rsid w:val="00037655"/>
    <w:rsid w:val="000514F7"/>
    <w:rsid w:val="00055002"/>
    <w:rsid w:val="00055033"/>
    <w:rsid w:val="00060991"/>
    <w:rsid w:val="0006414F"/>
    <w:rsid w:val="000655D0"/>
    <w:rsid w:val="00070142"/>
    <w:rsid w:val="00072E08"/>
    <w:rsid w:val="00082672"/>
    <w:rsid w:val="00083537"/>
    <w:rsid w:val="000839B9"/>
    <w:rsid w:val="0009136F"/>
    <w:rsid w:val="00092478"/>
    <w:rsid w:val="00095A78"/>
    <w:rsid w:val="00095E34"/>
    <w:rsid w:val="000A11BA"/>
    <w:rsid w:val="000A4781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5AC2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4FE9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17C0B"/>
    <w:rsid w:val="00120E32"/>
    <w:rsid w:val="0012341A"/>
    <w:rsid w:val="001248C1"/>
    <w:rsid w:val="00124F47"/>
    <w:rsid w:val="00127882"/>
    <w:rsid w:val="001300D6"/>
    <w:rsid w:val="0013153E"/>
    <w:rsid w:val="00133240"/>
    <w:rsid w:val="00134537"/>
    <w:rsid w:val="00141895"/>
    <w:rsid w:val="00142D27"/>
    <w:rsid w:val="00146C2B"/>
    <w:rsid w:val="00152084"/>
    <w:rsid w:val="00155318"/>
    <w:rsid w:val="00155884"/>
    <w:rsid w:val="00155C0F"/>
    <w:rsid w:val="00157C90"/>
    <w:rsid w:val="001642CE"/>
    <w:rsid w:val="001672EC"/>
    <w:rsid w:val="001769CA"/>
    <w:rsid w:val="00176DFC"/>
    <w:rsid w:val="00177371"/>
    <w:rsid w:val="001801ED"/>
    <w:rsid w:val="00182861"/>
    <w:rsid w:val="00184A32"/>
    <w:rsid w:val="00185CB3"/>
    <w:rsid w:val="00190881"/>
    <w:rsid w:val="00191579"/>
    <w:rsid w:val="00194F83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B21A6"/>
    <w:rsid w:val="001C3201"/>
    <w:rsid w:val="001C3E4C"/>
    <w:rsid w:val="001C48F9"/>
    <w:rsid w:val="001C745D"/>
    <w:rsid w:val="001D5032"/>
    <w:rsid w:val="001D6F46"/>
    <w:rsid w:val="001E059C"/>
    <w:rsid w:val="001E3362"/>
    <w:rsid w:val="001E417A"/>
    <w:rsid w:val="001E45F2"/>
    <w:rsid w:val="001E4B7D"/>
    <w:rsid w:val="001E5ACB"/>
    <w:rsid w:val="001E5FBB"/>
    <w:rsid w:val="001E6D8B"/>
    <w:rsid w:val="001E73F1"/>
    <w:rsid w:val="001F058E"/>
    <w:rsid w:val="001F10E6"/>
    <w:rsid w:val="001F1A02"/>
    <w:rsid w:val="001F5BE6"/>
    <w:rsid w:val="001F6B59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DFB"/>
    <w:rsid w:val="00263CC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3217"/>
    <w:rsid w:val="002A4E8C"/>
    <w:rsid w:val="002A6D50"/>
    <w:rsid w:val="002A6DF6"/>
    <w:rsid w:val="002C0E95"/>
    <w:rsid w:val="002C24C7"/>
    <w:rsid w:val="002C2FDD"/>
    <w:rsid w:val="002D106D"/>
    <w:rsid w:val="002D24D6"/>
    <w:rsid w:val="002D3C06"/>
    <w:rsid w:val="002D56EA"/>
    <w:rsid w:val="002D67C9"/>
    <w:rsid w:val="002E041F"/>
    <w:rsid w:val="002E3177"/>
    <w:rsid w:val="002E454D"/>
    <w:rsid w:val="002E4D6C"/>
    <w:rsid w:val="002E5855"/>
    <w:rsid w:val="002F0D55"/>
    <w:rsid w:val="002F12CE"/>
    <w:rsid w:val="002F2AA4"/>
    <w:rsid w:val="002F4CCA"/>
    <w:rsid w:val="002F7F70"/>
    <w:rsid w:val="00301005"/>
    <w:rsid w:val="00301FAB"/>
    <w:rsid w:val="003065A2"/>
    <w:rsid w:val="00307B1C"/>
    <w:rsid w:val="0031102E"/>
    <w:rsid w:val="00311822"/>
    <w:rsid w:val="003140F8"/>
    <w:rsid w:val="003151DA"/>
    <w:rsid w:val="00316AF6"/>
    <w:rsid w:val="00316C85"/>
    <w:rsid w:val="00321C03"/>
    <w:rsid w:val="0032273B"/>
    <w:rsid w:val="00330E9F"/>
    <w:rsid w:val="00332BF2"/>
    <w:rsid w:val="00344560"/>
    <w:rsid w:val="00347AF4"/>
    <w:rsid w:val="00351669"/>
    <w:rsid w:val="003542ED"/>
    <w:rsid w:val="00362BEC"/>
    <w:rsid w:val="0037054C"/>
    <w:rsid w:val="003720BA"/>
    <w:rsid w:val="00375174"/>
    <w:rsid w:val="003814FD"/>
    <w:rsid w:val="00381D38"/>
    <w:rsid w:val="003846D7"/>
    <w:rsid w:val="003879E6"/>
    <w:rsid w:val="0039156B"/>
    <w:rsid w:val="0039565B"/>
    <w:rsid w:val="003B0D0D"/>
    <w:rsid w:val="003B2984"/>
    <w:rsid w:val="003B3362"/>
    <w:rsid w:val="003B3E44"/>
    <w:rsid w:val="003B6C5B"/>
    <w:rsid w:val="003C0ED9"/>
    <w:rsid w:val="003C4AC9"/>
    <w:rsid w:val="003C5A85"/>
    <w:rsid w:val="003C69EE"/>
    <w:rsid w:val="003C7B13"/>
    <w:rsid w:val="003D03BF"/>
    <w:rsid w:val="003D04D9"/>
    <w:rsid w:val="003D22A4"/>
    <w:rsid w:val="003D2A35"/>
    <w:rsid w:val="003D3260"/>
    <w:rsid w:val="003D5603"/>
    <w:rsid w:val="003D6DBC"/>
    <w:rsid w:val="003D706B"/>
    <w:rsid w:val="003E07A9"/>
    <w:rsid w:val="003E200F"/>
    <w:rsid w:val="003E276A"/>
    <w:rsid w:val="003E4756"/>
    <w:rsid w:val="003E5375"/>
    <w:rsid w:val="003E74BB"/>
    <w:rsid w:val="003F04B1"/>
    <w:rsid w:val="003F28AC"/>
    <w:rsid w:val="003F6DA2"/>
    <w:rsid w:val="00400651"/>
    <w:rsid w:val="00403295"/>
    <w:rsid w:val="00403DF7"/>
    <w:rsid w:val="00404E5C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34E8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36ECD"/>
    <w:rsid w:val="004420DF"/>
    <w:rsid w:val="004421AF"/>
    <w:rsid w:val="00442FA4"/>
    <w:rsid w:val="00446060"/>
    <w:rsid w:val="0045167C"/>
    <w:rsid w:val="00451B45"/>
    <w:rsid w:val="00451C03"/>
    <w:rsid w:val="00453571"/>
    <w:rsid w:val="0046044E"/>
    <w:rsid w:val="004614D9"/>
    <w:rsid w:val="00463011"/>
    <w:rsid w:val="0046413B"/>
    <w:rsid w:val="00466F17"/>
    <w:rsid w:val="004738BD"/>
    <w:rsid w:val="004747F3"/>
    <w:rsid w:val="00474AD2"/>
    <w:rsid w:val="00480A3E"/>
    <w:rsid w:val="00485437"/>
    <w:rsid w:val="00487571"/>
    <w:rsid w:val="00490135"/>
    <w:rsid w:val="004A022E"/>
    <w:rsid w:val="004A14EA"/>
    <w:rsid w:val="004A3019"/>
    <w:rsid w:val="004A4A4B"/>
    <w:rsid w:val="004A6287"/>
    <w:rsid w:val="004B00FB"/>
    <w:rsid w:val="004B2977"/>
    <w:rsid w:val="004B38F6"/>
    <w:rsid w:val="004B5316"/>
    <w:rsid w:val="004B601F"/>
    <w:rsid w:val="004B63FF"/>
    <w:rsid w:val="004B79E7"/>
    <w:rsid w:val="004C1849"/>
    <w:rsid w:val="004C200F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4F7354"/>
    <w:rsid w:val="0050041E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4F24"/>
    <w:rsid w:val="005358E0"/>
    <w:rsid w:val="00536B1E"/>
    <w:rsid w:val="00542463"/>
    <w:rsid w:val="00544983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0392"/>
    <w:rsid w:val="00572D39"/>
    <w:rsid w:val="00572F82"/>
    <w:rsid w:val="0058062D"/>
    <w:rsid w:val="0058263C"/>
    <w:rsid w:val="00584799"/>
    <w:rsid w:val="00585DEF"/>
    <w:rsid w:val="005864EF"/>
    <w:rsid w:val="00594AD2"/>
    <w:rsid w:val="005967D3"/>
    <w:rsid w:val="00596A3B"/>
    <w:rsid w:val="005972A6"/>
    <w:rsid w:val="005974AC"/>
    <w:rsid w:val="005A089E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2746"/>
    <w:rsid w:val="005E4C2D"/>
    <w:rsid w:val="005E5BBD"/>
    <w:rsid w:val="005E5EF7"/>
    <w:rsid w:val="005E61BE"/>
    <w:rsid w:val="005E7C90"/>
    <w:rsid w:val="005F189F"/>
    <w:rsid w:val="005F19AC"/>
    <w:rsid w:val="005F3079"/>
    <w:rsid w:val="005F309D"/>
    <w:rsid w:val="005F401B"/>
    <w:rsid w:val="005F45B6"/>
    <w:rsid w:val="005F50F3"/>
    <w:rsid w:val="00600E39"/>
    <w:rsid w:val="006032AB"/>
    <w:rsid w:val="006037E4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37BF0"/>
    <w:rsid w:val="00640B59"/>
    <w:rsid w:val="00640CF3"/>
    <w:rsid w:val="0064103F"/>
    <w:rsid w:val="0064417A"/>
    <w:rsid w:val="00647619"/>
    <w:rsid w:val="00651BC8"/>
    <w:rsid w:val="00652251"/>
    <w:rsid w:val="00653196"/>
    <w:rsid w:val="00657488"/>
    <w:rsid w:val="00657765"/>
    <w:rsid w:val="00660FEB"/>
    <w:rsid w:val="00661400"/>
    <w:rsid w:val="0066175A"/>
    <w:rsid w:val="0066342D"/>
    <w:rsid w:val="00670311"/>
    <w:rsid w:val="00670B61"/>
    <w:rsid w:val="00672FF8"/>
    <w:rsid w:val="00674D64"/>
    <w:rsid w:val="00675E54"/>
    <w:rsid w:val="00680FCD"/>
    <w:rsid w:val="00683E41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696F"/>
    <w:rsid w:val="006B758C"/>
    <w:rsid w:val="006B7F5A"/>
    <w:rsid w:val="006C683A"/>
    <w:rsid w:val="006D125A"/>
    <w:rsid w:val="006D156C"/>
    <w:rsid w:val="006D15D1"/>
    <w:rsid w:val="006D2A14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768E"/>
    <w:rsid w:val="00733093"/>
    <w:rsid w:val="007379A1"/>
    <w:rsid w:val="00740E93"/>
    <w:rsid w:val="00741A5C"/>
    <w:rsid w:val="007427AF"/>
    <w:rsid w:val="00745321"/>
    <w:rsid w:val="00752171"/>
    <w:rsid w:val="00753AE9"/>
    <w:rsid w:val="00754518"/>
    <w:rsid w:val="0076100C"/>
    <w:rsid w:val="007611F2"/>
    <w:rsid w:val="007625E5"/>
    <w:rsid w:val="0076477D"/>
    <w:rsid w:val="00765916"/>
    <w:rsid w:val="007666F4"/>
    <w:rsid w:val="00770063"/>
    <w:rsid w:val="007706AA"/>
    <w:rsid w:val="0077096C"/>
    <w:rsid w:val="00770E57"/>
    <w:rsid w:val="00771773"/>
    <w:rsid w:val="0077179D"/>
    <w:rsid w:val="00772BEC"/>
    <w:rsid w:val="007767DC"/>
    <w:rsid w:val="007776CB"/>
    <w:rsid w:val="00781A31"/>
    <w:rsid w:val="00784599"/>
    <w:rsid w:val="007849E9"/>
    <w:rsid w:val="007861B5"/>
    <w:rsid w:val="007866C7"/>
    <w:rsid w:val="00787EF5"/>
    <w:rsid w:val="00790335"/>
    <w:rsid w:val="00792CA0"/>
    <w:rsid w:val="0079321E"/>
    <w:rsid w:val="00796A9F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1A4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3CB7"/>
    <w:rsid w:val="007E490B"/>
    <w:rsid w:val="007E53FE"/>
    <w:rsid w:val="007E54C7"/>
    <w:rsid w:val="007F04F4"/>
    <w:rsid w:val="007F15D8"/>
    <w:rsid w:val="007F40AA"/>
    <w:rsid w:val="007F448F"/>
    <w:rsid w:val="007F62CA"/>
    <w:rsid w:val="007F636B"/>
    <w:rsid w:val="007F792B"/>
    <w:rsid w:val="007F7D5A"/>
    <w:rsid w:val="008016F8"/>
    <w:rsid w:val="00804220"/>
    <w:rsid w:val="008065F4"/>
    <w:rsid w:val="00807C19"/>
    <w:rsid w:val="00807D27"/>
    <w:rsid w:val="00810A40"/>
    <w:rsid w:val="00812383"/>
    <w:rsid w:val="00812A25"/>
    <w:rsid w:val="00814BF0"/>
    <w:rsid w:val="0081659B"/>
    <w:rsid w:val="008226E8"/>
    <w:rsid w:val="00832CD5"/>
    <w:rsid w:val="0083365F"/>
    <w:rsid w:val="0083477F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22A5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B6266"/>
    <w:rsid w:val="008B6F15"/>
    <w:rsid w:val="008C1027"/>
    <w:rsid w:val="008C43CB"/>
    <w:rsid w:val="008C6D17"/>
    <w:rsid w:val="008C71A6"/>
    <w:rsid w:val="008D26AB"/>
    <w:rsid w:val="008D3047"/>
    <w:rsid w:val="008D32CB"/>
    <w:rsid w:val="008D5AF5"/>
    <w:rsid w:val="008D5B23"/>
    <w:rsid w:val="008D5B7F"/>
    <w:rsid w:val="008D6FC5"/>
    <w:rsid w:val="008E0A43"/>
    <w:rsid w:val="008E60B1"/>
    <w:rsid w:val="008E7809"/>
    <w:rsid w:val="008E78B0"/>
    <w:rsid w:val="008F2028"/>
    <w:rsid w:val="008F24F4"/>
    <w:rsid w:val="008F2782"/>
    <w:rsid w:val="008F3623"/>
    <w:rsid w:val="008F686D"/>
    <w:rsid w:val="00902388"/>
    <w:rsid w:val="0090515B"/>
    <w:rsid w:val="009072C6"/>
    <w:rsid w:val="00911F98"/>
    <w:rsid w:val="00917C18"/>
    <w:rsid w:val="00917F31"/>
    <w:rsid w:val="00920A0B"/>
    <w:rsid w:val="009234D3"/>
    <w:rsid w:val="0092601C"/>
    <w:rsid w:val="00927481"/>
    <w:rsid w:val="00933131"/>
    <w:rsid w:val="009365D4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7634F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A72AC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D78A1"/>
    <w:rsid w:val="009E213D"/>
    <w:rsid w:val="009E3469"/>
    <w:rsid w:val="009E45B2"/>
    <w:rsid w:val="009E4AD2"/>
    <w:rsid w:val="009F16C5"/>
    <w:rsid w:val="009F30D8"/>
    <w:rsid w:val="009F4AAD"/>
    <w:rsid w:val="009F6A49"/>
    <w:rsid w:val="00A109CF"/>
    <w:rsid w:val="00A11186"/>
    <w:rsid w:val="00A122FD"/>
    <w:rsid w:val="00A13434"/>
    <w:rsid w:val="00A157E3"/>
    <w:rsid w:val="00A16DE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48CF"/>
    <w:rsid w:val="00A44BE6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83C56"/>
    <w:rsid w:val="00A865CB"/>
    <w:rsid w:val="00A9093C"/>
    <w:rsid w:val="00A91C2D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2F20"/>
    <w:rsid w:val="00AC6CD3"/>
    <w:rsid w:val="00AC75BF"/>
    <w:rsid w:val="00AD0314"/>
    <w:rsid w:val="00AD1A85"/>
    <w:rsid w:val="00AD5028"/>
    <w:rsid w:val="00AD6119"/>
    <w:rsid w:val="00AE0546"/>
    <w:rsid w:val="00AE1575"/>
    <w:rsid w:val="00AE3C8B"/>
    <w:rsid w:val="00AF200E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4226"/>
    <w:rsid w:val="00B2537D"/>
    <w:rsid w:val="00B26C57"/>
    <w:rsid w:val="00B308FA"/>
    <w:rsid w:val="00B329A2"/>
    <w:rsid w:val="00B3606C"/>
    <w:rsid w:val="00B36D89"/>
    <w:rsid w:val="00B37140"/>
    <w:rsid w:val="00B40663"/>
    <w:rsid w:val="00B415E6"/>
    <w:rsid w:val="00B43F91"/>
    <w:rsid w:val="00B44B3C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182"/>
    <w:rsid w:val="00B63977"/>
    <w:rsid w:val="00B66C02"/>
    <w:rsid w:val="00B70F24"/>
    <w:rsid w:val="00B71232"/>
    <w:rsid w:val="00B721E8"/>
    <w:rsid w:val="00B76CA1"/>
    <w:rsid w:val="00B810A8"/>
    <w:rsid w:val="00B81D31"/>
    <w:rsid w:val="00B82F72"/>
    <w:rsid w:val="00B844C5"/>
    <w:rsid w:val="00B87982"/>
    <w:rsid w:val="00B90C16"/>
    <w:rsid w:val="00B952BB"/>
    <w:rsid w:val="00B952C8"/>
    <w:rsid w:val="00B96ED5"/>
    <w:rsid w:val="00BA08F3"/>
    <w:rsid w:val="00BA4014"/>
    <w:rsid w:val="00BA780B"/>
    <w:rsid w:val="00BB19E1"/>
    <w:rsid w:val="00BB1E08"/>
    <w:rsid w:val="00BB471D"/>
    <w:rsid w:val="00BB5C13"/>
    <w:rsid w:val="00BB7C44"/>
    <w:rsid w:val="00BB7F39"/>
    <w:rsid w:val="00BC31F0"/>
    <w:rsid w:val="00BC38F7"/>
    <w:rsid w:val="00BC7B90"/>
    <w:rsid w:val="00BC7C43"/>
    <w:rsid w:val="00BD03E4"/>
    <w:rsid w:val="00BD5A69"/>
    <w:rsid w:val="00BE1FA5"/>
    <w:rsid w:val="00BE3CD6"/>
    <w:rsid w:val="00BE596C"/>
    <w:rsid w:val="00BE7983"/>
    <w:rsid w:val="00BF1C8F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079EA"/>
    <w:rsid w:val="00C1171D"/>
    <w:rsid w:val="00C1190E"/>
    <w:rsid w:val="00C11CC9"/>
    <w:rsid w:val="00C13202"/>
    <w:rsid w:val="00C14A7E"/>
    <w:rsid w:val="00C1522B"/>
    <w:rsid w:val="00C1561E"/>
    <w:rsid w:val="00C15952"/>
    <w:rsid w:val="00C16D3F"/>
    <w:rsid w:val="00C214B6"/>
    <w:rsid w:val="00C22776"/>
    <w:rsid w:val="00C22EF0"/>
    <w:rsid w:val="00C26157"/>
    <w:rsid w:val="00C26B88"/>
    <w:rsid w:val="00C3047D"/>
    <w:rsid w:val="00C3470B"/>
    <w:rsid w:val="00C35071"/>
    <w:rsid w:val="00C35957"/>
    <w:rsid w:val="00C37FF4"/>
    <w:rsid w:val="00C406A5"/>
    <w:rsid w:val="00C416AA"/>
    <w:rsid w:val="00C44C00"/>
    <w:rsid w:val="00C458C8"/>
    <w:rsid w:val="00C466D8"/>
    <w:rsid w:val="00C47FAA"/>
    <w:rsid w:val="00C514F6"/>
    <w:rsid w:val="00C5166A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39A5"/>
    <w:rsid w:val="00C86257"/>
    <w:rsid w:val="00C95672"/>
    <w:rsid w:val="00CA0F90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CF51C6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34DF3"/>
    <w:rsid w:val="00D41A14"/>
    <w:rsid w:val="00D42650"/>
    <w:rsid w:val="00D428C9"/>
    <w:rsid w:val="00D42FC6"/>
    <w:rsid w:val="00D44EC4"/>
    <w:rsid w:val="00D5166D"/>
    <w:rsid w:val="00D53B51"/>
    <w:rsid w:val="00D53B86"/>
    <w:rsid w:val="00D549CC"/>
    <w:rsid w:val="00D54C2C"/>
    <w:rsid w:val="00D562E8"/>
    <w:rsid w:val="00D61359"/>
    <w:rsid w:val="00D636DC"/>
    <w:rsid w:val="00D648F0"/>
    <w:rsid w:val="00D666E7"/>
    <w:rsid w:val="00D701EB"/>
    <w:rsid w:val="00D71868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637F"/>
    <w:rsid w:val="00DA72FF"/>
    <w:rsid w:val="00DB0209"/>
    <w:rsid w:val="00DB232C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E6453"/>
    <w:rsid w:val="00DE730A"/>
    <w:rsid w:val="00DF4599"/>
    <w:rsid w:val="00DF6249"/>
    <w:rsid w:val="00DF78DB"/>
    <w:rsid w:val="00E01AAD"/>
    <w:rsid w:val="00E01F94"/>
    <w:rsid w:val="00E048C9"/>
    <w:rsid w:val="00E049B9"/>
    <w:rsid w:val="00E05CB0"/>
    <w:rsid w:val="00E158C3"/>
    <w:rsid w:val="00E17282"/>
    <w:rsid w:val="00E17867"/>
    <w:rsid w:val="00E23FED"/>
    <w:rsid w:val="00E25165"/>
    <w:rsid w:val="00E31492"/>
    <w:rsid w:val="00E37FF5"/>
    <w:rsid w:val="00E42B4E"/>
    <w:rsid w:val="00E472BE"/>
    <w:rsid w:val="00E62FB1"/>
    <w:rsid w:val="00E65108"/>
    <w:rsid w:val="00E6557D"/>
    <w:rsid w:val="00E6678E"/>
    <w:rsid w:val="00E677CD"/>
    <w:rsid w:val="00E713BE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3B01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B0AF4"/>
    <w:rsid w:val="00EB230F"/>
    <w:rsid w:val="00EC6429"/>
    <w:rsid w:val="00ED043F"/>
    <w:rsid w:val="00ED0B3A"/>
    <w:rsid w:val="00ED27ED"/>
    <w:rsid w:val="00ED67E0"/>
    <w:rsid w:val="00EE0DA0"/>
    <w:rsid w:val="00EE67F3"/>
    <w:rsid w:val="00EE7930"/>
    <w:rsid w:val="00EF0E69"/>
    <w:rsid w:val="00EF226D"/>
    <w:rsid w:val="00EF31AF"/>
    <w:rsid w:val="00EF3737"/>
    <w:rsid w:val="00EF3BC4"/>
    <w:rsid w:val="00EF5B30"/>
    <w:rsid w:val="00EF6AFC"/>
    <w:rsid w:val="00F02794"/>
    <w:rsid w:val="00F052CD"/>
    <w:rsid w:val="00F061A4"/>
    <w:rsid w:val="00F1018D"/>
    <w:rsid w:val="00F136BF"/>
    <w:rsid w:val="00F21255"/>
    <w:rsid w:val="00F21C4B"/>
    <w:rsid w:val="00F23443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4B15"/>
    <w:rsid w:val="00F7606D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4CA5"/>
    <w:rsid w:val="00F95016"/>
    <w:rsid w:val="00F97674"/>
    <w:rsid w:val="00FA25F4"/>
    <w:rsid w:val="00FA4330"/>
    <w:rsid w:val="00FA796C"/>
    <w:rsid w:val="00FB156D"/>
    <w:rsid w:val="00FB458B"/>
    <w:rsid w:val="00FB501C"/>
    <w:rsid w:val="00FC291D"/>
    <w:rsid w:val="00FC439D"/>
    <w:rsid w:val="00FC476E"/>
    <w:rsid w:val="00FC4842"/>
    <w:rsid w:val="00FC542E"/>
    <w:rsid w:val="00FC6140"/>
    <w:rsid w:val="00FC69A6"/>
    <w:rsid w:val="00FD1C9A"/>
    <w:rsid w:val="00FD35CB"/>
    <w:rsid w:val="00FD4EED"/>
    <w:rsid w:val="00FD59A9"/>
    <w:rsid w:val="00FE1FBB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9BCD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Heading1Char">
    <w:name w:val="Heading 1 Char"/>
    <w:link w:val="Heading1"/>
    <w:uiPriority w:val="99"/>
    <w:locked/>
    <w:rsid w:val="000839B9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normaltextrun">
    <w:name w:val="normaltextrun"/>
    <w:basedOn w:val="DefaultParagraphFont"/>
    <w:rsid w:val="00E17867"/>
  </w:style>
  <w:style w:type="character" w:customStyle="1" w:styleId="eop">
    <w:name w:val="eop"/>
    <w:basedOn w:val="DefaultParagraphFont"/>
    <w:rsid w:val="00E17867"/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B24226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EAD9CEB1ACF4C8E54A440628021CD" ma:contentTypeVersion="11" ma:contentTypeDescription="Create a new document." ma:contentTypeScope="" ma:versionID="960cb211a5b435965b908f5134310838">
  <xsd:schema xmlns:xsd="http://www.w3.org/2001/XMLSchema" xmlns:xs="http://www.w3.org/2001/XMLSchema" xmlns:p="http://schemas.microsoft.com/office/2006/metadata/properties" xmlns:ns1="http://schemas.microsoft.com/sharepoint/v3" xmlns:ns2="afa96ec8-f4a7-451a-a0d0-683739549936" xmlns:ns3="ffae5884-b682-4da6-b576-1c01a408a5c2" targetNamespace="http://schemas.microsoft.com/office/2006/metadata/properties" ma:root="true" ma:fieldsID="a093c6afcbf46cd9ead729e710216272" ns1:_="" ns2:_="" ns3:_="">
    <xsd:import namespace="http://schemas.microsoft.com/sharepoint/v3"/>
    <xsd:import namespace="afa96ec8-f4a7-451a-a0d0-683739549936"/>
    <xsd:import namespace="ffae5884-b682-4da6-b576-1c01a408a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6ec8-f4a7-451a-a0d0-683739549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5884-b682-4da6-b576-1c01a408a5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629401-157d-442b-9265-37f3db90e0e9}" ma:internalName="TaxCatchAll" ma:showField="CatchAllData" ma:web="ffae5884-b682-4da6-b576-1c01a408a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fa96ec8-f4a7-451a-a0d0-683739549936">
      <Terms xmlns="http://schemas.microsoft.com/office/infopath/2007/PartnerControls"/>
    </lcf76f155ced4ddcb4097134ff3c332f>
    <TaxCatchAll xmlns="ffae5884-b682-4da6-b576-1c01a408a5c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1511A-3858-43F5-A99A-1542D530B9C8}"/>
</file>

<file path=customXml/itemProps2.xml><?xml version="1.0" encoding="utf-8"?>
<ds:datastoreItem xmlns:ds="http://schemas.openxmlformats.org/officeDocument/2006/customXml" ds:itemID="{C701B726-1A23-4276-A076-331E7E032C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844b6d-b6e9-4798-8883-88c3cad1bd9f"/>
  </ds:schemaRefs>
</ds:datastoreItem>
</file>

<file path=customXml/itemProps4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WATCHAREEPAN ATIPONRAT</cp:lastModifiedBy>
  <cp:revision>4</cp:revision>
  <cp:lastPrinted>2022-01-19T02:22:00Z</cp:lastPrinted>
  <dcterms:created xsi:type="dcterms:W3CDTF">2022-06-29T06:10:00Z</dcterms:created>
  <dcterms:modified xsi:type="dcterms:W3CDTF">2022-06-29T06:10:00Z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0x010100D52EAD9CEB1ACF4C8E54A440628021CD</vt:lpwstr>
  </property>
  <property fmtid="{D5CDD505-2E9C-101B-9397-08002B2CF9AE}" pid="3" name="MediaServiceImageTags">
    <vt:lpwstr/>
  </property>
</Properties>
</file>