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E70B98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70B9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E70B9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FECEBE9" w:rsidR="00D428C9" w:rsidRPr="00E70B98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E70B9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bookmarkStart w:id="0" w:name="_Hlk93614732"/>
      <w:r w:rsidR="00C5166A" w:rsidRPr="00E70B9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 w:rsidRPr="00E70B9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FC03B8" w:rsidRPr="00E70B9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C5166A" w:rsidRPr="00E70B9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  <w:bookmarkEnd w:id="0"/>
    </w:p>
    <w:p w14:paraId="720FF7F1" w14:textId="77777777" w:rsidR="00D428C9" w:rsidRPr="00E70B98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770FAB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770FAB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770FAB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770FAB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770FAB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770FAB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28FA6F24" w:rsidR="00D428C9" w:rsidRPr="00770FAB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770FAB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326988" w:rsidRPr="00770FAB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54</w:t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326988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>54</w:t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0207F5F6" w:rsidR="00D428C9" w:rsidRPr="00770FAB" w:rsidRDefault="00D428C9" w:rsidP="00770FAB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C6FA5" w:rsidRPr="00770FAB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วิทยาการ</w:t>
            </w:r>
            <w:r w:rsidR="008769E0" w:rsidRPr="00770FAB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คณนา</w:t>
            </w:r>
            <w:r w:rsidR="003C6C81" w:rsidRPr="00770FAB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="008C6FA5" w:rsidRPr="00770FAB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 xml:space="preserve"> (</w:t>
            </w:r>
            <w:r w:rsidR="008C6FA5"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Computational </w:t>
            </w:r>
            <w:r w:rsidR="008769E0"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Science </w:t>
            </w:r>
            <w:r w:rsidR="004F7E1E"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>f</w:t>
            </w:r>
            <w:r w:rsidR="008769E0"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>or Teachers</w:t>
            </w:r>
            <w:r w:rsidR="008C6FA5"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  <w:tr w:rsidR="00D428C9" w:rsidRPr="00770FAB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BC5B50C" w:rsidR="00D428C9" w:rsidRPr="00770FAB" w:rsidRDefault="00D428C9" w:rsidP="008C6FA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C6FA5"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C6FA5" w:rsidRPr="00770FAB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C6FA5" w:rsidRPr="00770FAB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4</w:t>
            </w:r>
            <w:r w:rsidRPr="00770FAB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70B98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E70B98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70B98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E70B98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E70B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770FAB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770FAB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770FAB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770FAB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770FAB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770FA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770FAB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770FAB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347887C1" w:rsidR="00B952C8" w:rsidRPr="00770FAB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812383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100EFEAD" w:rsidR="00B952C8" w:rsidRPr="00770FAB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D0314" w:rsidRPr="00770FA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770FA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770FA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5E956490" w:rsidR="00B952C8" w:rsidRPr="00770FAB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3E07F855" w:rsidR="00B952C8" w:rsidRPr="00770FAB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70FA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770FAB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770FAB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770FAB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1CA6A7E9" w:rsidR="00D428C9" w:rsidRPr="00770FAB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C6FA5"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รองศาสตราจารย์ </w:t>
            </w:r>
            <w:r w:rsidR="008C6FA5"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8C6FA5"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ธเนศร์  โรจน์ศิรพิศาล</w:t>
            </w:r>
          </w:p>
          <w:p w14:paraId="10214796" w14:textId="77777777" w:rsidR="00D428C9" w:rsidRPr="00770FAB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6137CCDB" w:rsidR="006D35F2" w:rsidRPr="00770FAB" w:rsidRDefault="008C6FA5" w:rsidP="00BD7DF8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รองศาสตราจารย์ </w:t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ธเนศร์  โรจน์ศิรพิศาล</w:t>
            </w:r>
            <w:r w:rsidR="00BD7DF8"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  </w:t>
            </w:r>
            <w:r w:rsid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</w:t>
            </w:r>
            <w:r w:rsidR="006D35F2"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ผู้ช่วยศาสตราจารย์ </w:t>
            </w:r>
            <w:r w:rsidR="006D35F2"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ดร.</w:t>
            </w:r>
            <w:r w:rsidR="006D35F2" w:rsidRPr="00770F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ธนะศักดิ์  หมวกทองหลาง</w:t>
            </w:r>
          </w:p>
        </w:tc>
      </w:tr>
      <w:tr w:rsidR="00D428C9" w:rsidRPr="00770FAB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663FBC3" w:rsidR="001E417A" w:rsidRPr="00770FAB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7F1B47B8" w14:textId="77777777" w:rsidR="00770FAB" w:rsidRPr="008B2261" w:rsidRDefault="00770FAB" w:rsidP="00770FA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549B6098" w14:textId="77777777" w:rsidR="00770FAB" w:rsidRPr="008B2261" w:rsidRDefault="00770FAB" w:rsidP="00770FA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8B2261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67D57FB5" w14:textId="77777777" w:rsidR="00770FAB" w:rsidRPr="008B2261" w:rsidRDefault="00770FAB" w:rsidP="00770FA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04913074" w14:textId="77777777" w:rsidR="00770FAB" w:rsidRPr="008B2261" w:rsidRDefault="00770FAB" w:rsidP="00770FA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50FC829E" w14:textId="77777777" w:rsidR="00770FAB" w:rsidRPr="008B2261" w:rsidRDefault="00770FAB" w:rsidP="00770FA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022BD53F" w14:textId="77777777" w:rsidR="00770FAB" w:rsidRPr="008B2261" w:rsidRDefault="00770FAB" w:rsidP="00770FA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66A0904D" w14:textId="77777777" w:rsidR="00770FAB" w:rsidRPr="008B2261" w:rsidRDefault="00770FAB" w:rsidP="00770FA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38CCBF94" w14:textId="77777777" w:rsidR="00770FAB" w:rsidRPr="008B2261" w:rsidRDefault="00770FAB" w:rsidP="00770FAB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21DE66EF" w:rsidR="00D428C9" w:rsidRPr="00770FAB" w:rsidRDefault="00770FAB" w:rsidP="00770FAB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8B2261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8B2261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8B2261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770FAB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770FAB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770FAB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770FAB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770FAB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770FAB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770FAB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770FAB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770FA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770FAB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70FA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Pr="00E70B98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E70B9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E70B9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E70B98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E70B98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E70B98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E70B9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E70B9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16C5B221" w:rsidR="00D428C9" w:rsidRPr="00E70B9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E70B9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663EDF" w:rsidRPr="00E70B98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54</w:t>
      </w:r>
      <w:r w:rsidRPr="00E70B9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E70B9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663EDF" w:rsidRPr="00E70B9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54</w:t>
      </w:r>
      <w:r w:rsidRPr="00E70B9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8C6FA5" w:rsidRPr="00E70B98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วิทยาการ</w:t>
      </w:r>
      <w:r w:rsidR="008769E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คณนาสำหรับครู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ab/>
      </w:r>
      <w:r w:rsidR="008C6FA5" w:rsidRPr="00E70B98">
        <w:rPr>
          <w:rFonts w:ascii="TH SarabunPSK" w:hAnsi="TH SarabunPSK" w:cs="TH SarabunPSK"/>
          <w:b/>
          <w:bCs/>
          <w:sz w:val="30"/>
          <w:szCs w:val="30"/>
          <w:lang w:bidi="th-TH"/>
        </w:rPr>
        <w:t>2</w:t>
      </w:r>
      <w:r w:rsidRPr="00E70B98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C6FA5" w:rsidRPr="00E70B9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E70B98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C6FA5" w:rsidRPr="00E70B9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</w:t>
      </w:r>
      <w:r w:rsidRPr="00E70B98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E70B98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E70B98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E70B98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E70B98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E70B98">
        <w:rPr>
          <w:rFonts w:ascii="TH SarabunPSK" w:eastAsia="Angsana New" w:hAnsi="TH SarabunPSK" w:cs="TH SarabunPSK"/>
          <w:color w:val="000000"/>
          <w:sz w:val="30"/>
          <w:szCs w:val="30"/>
        </w:rPr>
        <w:sym w:font="Wingdings" w:char="F0FE"/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E70B9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E70B9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E70B9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1CDF5B14" w:rsidR="00D428C9" w:rsidRPr="00E70B9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E70B9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C616FF" w:rsidRPr="00E70B9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 xml:space="preserve">206753 หรือ </w:t>
      </w:r>
      <w:r w:rsidR="00055002" w:rsidRPr="00E70B9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E70B9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E70B9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C2BFECF" w14:textId="746C83A6" w:rsidR="00C616FF" w:rsidRPr="00E70B98" w:rsidRDefault="00E22F49" w:rsidP="00C616FF">
      <w:pPr>
        <w:ind w:right="29" w:firstLine="720"/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ทบทวนการ</w:t>
      </w: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>เขียน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โปรแกรม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C616FF" w:rsidRPr="00E70B9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การประมวลผลทางคณิตศาสตร์อย่างง่าย </w:t>
      </w:r>
      <w:r w:rsidR="00C616FF" w:rsidRPr="00E70B98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C616FF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แบ่งกลุ่มและการจัดหมวดหมู่ข้อมูล</w:t>
      </w:r>
      <w:r w:rsidR="00C616FF"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C616FF" w:rsidRPr="00E70B98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C616FF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ปรับข้อมูล</w:t>
      </w:r>
      <w:r w:rsidR="00C616FF" w:rsidRPr="00E70B9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การวิเคราะห์ข้อมูลและเทคโนโลยี</w:t>
      </w:r>
    </w:p>
    <w:p w14:paraId="4AFF7353" w14:textId="77777777" w:rsidR="00D428C9" w:rsidRPr="00E70B9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E70B9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E70B9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649C855" w14:textId="30FCE7AD" w:rsidR="00C616FF" w:rsidRPr="00E70B98" w:rsidRDefault="00C616FF" w:rsidP="00C616FF">
      <w:pPr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FA56E2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แสดงกระบวนการคิด วิเคราะห์ รวมทั้งเขียนชุดคำสั่งเพื่อแก้ปัญหาทางคณิตศาสตร์ </w:t>
      </w:r>
    </w:p>
    <w:p w14:paraId="079764EF" w14:textId="7150961C" w:rsidR="00C616FF" w:rsidRPr="00E70B98" w:rsidRDefault="00C616FF" w:rsidP="00C616FF">
      <w:pPr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FA56E2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="007D2761" w:rsidRPr="00E70B9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ประยุกต์การ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แบ่งกลุ่มและจัดหมวดหมู่</w:t>
      </w:r>
      <w:r w:rsidR="007D2761" w:rsidRPr="00E70B9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กับ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ข้อมูล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</w:p>
    <w:p w14:paraId="5607E8A2" w14:textId="3B9BAE34" w:rsidR="00C616FF" w:rsidRPr="00E70B98" w:rsidRDefault="00C616FF" w:rsidP="00C616FF">
      <w:pPr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FA56E2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พัฒนาตัวแบบสำหรับปรับข้อมูล</w:t>
      </w:r>
    </w:p>
    <w:p w14:paraId="08747775" w14:textId="5E76C872" w:rsidR="00C616FF" w:rsidRPr="00E70B98" w:rsidRDefault="00C616FF" w:rsidP="00C616FF">
      <w:pPr>
        <w:ind w:firstLine="720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="00FA56E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>ประยุกต์ใช้แนวคิดเชิงคำนวณ</w:t>
      </w: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สำหรับพัฒนานวัตกรรม</w:t>
      </w:r>
    </w:p>
    <w:p w14:paraId="55198EC8" w14:textId="77777777" w:rsidR="00D428C9" w:rsidRPr="00E70B98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Pr="00E70B98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E70B9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E70B9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E70B98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E70B98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E70B98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2002"/>
        <w:gridCol w:w="2004"/>
        <w:gridCol w:w="2004"/>
        <w:gridCol w:w="2002"/>
      </w:tblGrid>
      <w:tr w:rsidR="00C616FF" w:rsidRPr="00E70B98" w14:paraId="5EE5BECF" w14:textId="78F746FF" w:rsidTr="00E65909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793049C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E2496C2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1014" w:type="pct"/>
            <w:vAlign w:val="center"/>
          </w:tcPr>
          <w:p w14:paraId="07234F24" w14:textId="5FE8A394" w:rsidR="00C616FF" w:rsidRPr="00E70B98" w:rsidRDefault="00C616FF" w:rsidP="00C616F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1014" w:type="pct"/>
            <w:vAlign w:val="center"/>
          </w:tcPr>
          <w:p w14:paraId="29C17C00" w14:textId="739677AC" w:rsidR="00C616FF" w:rsidRPr="00E70B98" w:rsidRDefault="00C616FF" w:rsidP="00C616FF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B87241" w14:textId="57C823E5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</w:tr>
      <w:tr w:rsidR="00C616FF" w:rsidRPr="00E70B98" w14:paraId="1DCE357D" w14:textId="57525870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2ED5FBF8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2301ABB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3CEC3CC9" w14:textId="292640F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77B03262" w14:textId="4556AC8C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6A7E5644" w14:textId="3415D9F0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616FF" w:rsidRPr="00E70B98" w14:paraId="624C0601" w14:textId="5FB50603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0AE6BFB3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154EDD9" w14:textId="52AE0AB3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AF10E25" w14:textId="587E6898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6D7DF9AF" w14:textId="49D1970B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2358409" w14:textId="48F15865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616FF" w:rsidRPr="00E70B98" w14:paraId="4A02CC8F" w14:textId="2F918EF7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198F2ECE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5035188" w14:textId="6CA7B1A0" w:rsidR="00C616FF" w:rsidRPr="00E70B98" w:rsidRDefault="00A1183A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009CD9F2" w14:textId="78562BE7" w:rsidR="00C616FF" w:rsidRPr="00E70B98" w:rsidRDefault="00A1183A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0684A953" w14:textId="1CDF2299" w:rsidR="00C616FF" w:rsidRPr="00E70B98" w:rsidRDefault="00A1183A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B5B86D5" w14:textId="373F0DCA" w:rsidR="00C616FF" w:rsidRPr="00E70B98" w:rsidRDefault="00A1183A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616FF" w:rsidRPr="00E70B98" w14:paraId="0C88CEA9" w14:textId="24BF131E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686E6B0E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F0DE182" w14:textId="2FD33B09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711E50A7" w14:textId="047F80BD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1DF9742" w14:textId="089C678A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29127E0" w14:textId="14E99D81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616FF" w:rsidRPr="00E70B98" w14:paraId="03C5EF74" w14:textId="18C467AB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776CE3B0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767BCEB" w14:textId="3E2CF975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7A56FD8E" w14:textId="2A7A8D41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76E311F" w14:textId="733CDAFE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1C73F17" w14:textId="3DEBCC28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616FF" w:rsidRPr="00E70B98" w14:paraId="15472682" w14:textId="72BBCF99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5B7FD79B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27F446D" w14:textId="0900DFCB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13EE8D35" w14:textId="01962752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vAlign w:val="center"/>
          </w:tcPr>
          <w:p w14:paraId="199DE01C" w14:textId="786F2D95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7770F1BF" w14:textId="25F92438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616FF" w:rsidRPr="00E70B98" w14:paraId="34C7A481" w14:textId="78476C70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659CFF06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2F0730D" w14:textId="5197A2E8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7D4E7399" w14:textId="544E00F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3EBE15EA" w14:textId="1CD3CA85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D7AACCF" w14:textId="31AA0F5B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C616FF" w:rsidRPr="00E70B98" w14:paraId="1DF616E9" w14:textId="20694607" w:rsidTr="00E65909">
        <w:trPr>
          <w:trHeight w:val="432"/>
        </w:trPr>
        <w:tc>
          <w:tcPr>
            <w:tcW w:w="946" w:type="pct"/>
            <w:shd w:val="clear" w:color="auto" w:fill="auto"/>
          </w:tcPr>
          <w:p w14:paraId="69FEB510" w14:textId="77777777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B751C99" w14:textId="4B80F84D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64A0AEE3" w14:textId="4F87F58C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vAlign w:val="center"/>
          </w:tcPr>
          <w:p w14:paraId="5CDCEC52" w14:textId="040D0153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6D7081B" w14:textId="1D312EDA" w:rsidR="00C616FF" w:rsidRPr="00E70B98" w:rsidRDefault="00C616FF" w:rsidP="00C616F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70B98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5B00019" w14:textId="1856A9C9" w:rsidR="004F7354" w:rsidRPr="00E70B98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7777777" w:rsidR="00D428C9" w:rsidRPr="00E70B98" w:rsidRDefault="00D428C9" w:rsidP="00E65909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70B9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70B9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ABF9821" w14:textId="6E95C131" w:rsidR="00D428C9" w:rsidRPr="00E70B98" w:rsidRDefault="00D428C9" w:rsidP="00E65909">
      <w:pPr>
        <w:tabs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E70B98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E70B98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E70B98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B501C" w:rsidRPr="00E70B98">
        <w:rPr>
          <w:rFonts w:ascii="TH SarabunPSK" w:eastAsia="Angsana New" w:hAnsi="TH SarabunPSK" w:cs="TH SarabunPSK"/>
          <w:sz w:val="30"/>
          <w:szCs w:val="30"/>
        </w:rPr>
        <w:t>1</w:t>
      </w:r>
      <w:r w:rsidRPr="00E70B98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E70B98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A1183A" w:rsidRPr="00E70B98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  <w:r w:rsidR="00E22F49">
        <w:rPr>
          <w:rFonts w:ascii="TH SarabunPSK" w:hAnsi="TH SarabunPSK" w:cs="TH SarabunPSK" w:hint="cs"/>
          <w:sz w:val="30"/>
          <w:szCs w:val="30"/>
          <w:cs/>
          <w:lang w:bidi="th-TH"/>
        </w:rPr>
        <w:t>ทบทวนการ</w:t>
      </w:r>
      <w:r w:rsidR="00A1183A" w:rsidRPr="00E70B98">
        <w:rPr>
          <w:rFonts w:ascii="TH SarabunPSK" w:hAnsi="TH SarabunPSK" w:cs="TH SarabunPSK"/>
          <w:sz w:val="30"/>
          <w:szCs w:val="30"/>
          <w:cs/>
          <w:lang w:bidi="th-TH"/>
        </w:rPr>
        <w:t>เขียน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โปรแกรม</w:t>
      </w:r>
      <w:r w:rsidR="00E22F49">
        <w:rPr>
          <w:rFonts w:ascii="TH SarabunPSK" w:hAnsi="TH SarabunPSK" w:cs="TH SarabunPSK" w:hint="cs"/>
          <w:sz w:val="30"/>
          <w:szCs w:val="30"/>
          <w:cs/>
          <w:lang w:bidi="th-TH"/>
        </w:rPr>
        <w:t>พื้นฐาน</w:t>
      </w:r>
      <w:r w:rsidRPr="00E70B98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5C09EE" w:rsidRPr="00E70B98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  <w:r w:rsidR="002343BD" w:rsidRPr="00E70B98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3</w:t>
      </w:r>
    </w:p>
    <w:p w14:paraId="2E058E64" w14:textId="6B7B424F" w:rsidR="00FB501C" w:rsidRPr="00E70B98" w:rsidRDefault="00FB501C" w:rsidP="00E65909">
      <w:pPr>
        <w:tabs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eastAsia="Angsana New" w:hAnsi="TH SarabunPSK" w:cs="TH SarabunPSK"/>
          <w:sz w:val="30"/>
          <w:szCs w:val="30"/>
        </w:rPr>
        <w:t>2</w:t>
      </w:r>
      <w:r w:rsidRPr="00E70B98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E70B98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การประมวลผลทางคณิตศาสตร์อย่างง่าย</w:t>
      </w:r>
      <w:r w:rsidRPr="00E70B98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5C09EE" w:rsidRPr="00E70B98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  <w:t>3</w:t>
      </w:r>
    </w:p>
    <w:p w14:paraId="31C3A13A" w14:textId="77777777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</w:rPr>
        <w:tab/>
      </w:r>
      <w:r w:rsidR="00A1183A" w:rsidRPr="00E70B98">
        <w:rPr>
          <w:rFonts w:ascii="TH SarabunPSK" w:hAnsi="TH SarabunPSK" w:cs="TH SarabunPSK"/>
          <w:sz w:val="30"/>
          <w:szCs w:val="30"/>
        </w:rPr>
        <w:t xml:space="preserve">2.1 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การเปรียบเทียบ</w:t>
      </w:r>
      <w:r w:rsidR="00A1183A" w:rsidRPr="00E70B98">
        <w:rPr>
          <w:rFonts w:ascii="TH SarabunPSK" w:hAnsi="TH SarabunPSK" w:cs="TH SarabunPSK"/>
          <w:sz w:val="30"/>
          <w:szCs w:val="30"/>
          <w:lang w:bidi="th-TH"/>
        </w:rPr>
        <w:t xml:space="preserve">  </w:t>
      </w:r>
    </w:p>
    <w:p w14:paraId="70FD1CFA" w14:textId="77777777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2.2 การจัดลำดับ</w:t>
      </w: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</w:p>
    <w:p w14:paraId="28EC2DA0" w14:textId="30DA8A50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2.3 การจัดการเรียนรู้เพื่อประมวลผล</w:t>
      </w:r>
      <w:r w:rsidR="00492F00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เชิง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</w:t>
      </w:r>
    </w:p>
    <w:p w14:paraId="2DE0B3AA" w14:textId="0489A147" w:rsidR="00D428C9" w:rsidRPr="00E70B98" w:rsidRDefault="00D428C9" w:rsidP="00E65909">
      <w:pPr>
        <w:tabs>
          <w:tab w:val="left" w:pos="720"/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="00A1183A" w:rsidRPr="00E70B98">
        <w:rPr>
          <w:rFonts w:ascii="TH SarabunPSK" w:eastAsia="BrowalliaNew;PMingLiU" w:hAnsi="TH SarabunPSK" w:cs="TH SarabunPSK" w:hint="cs"/>
          <w:sz w:val="30"/>
          <w:szCs w:val="30"/>
          <w:cs/>
          <w:lang w:bidi="th-TH"/>
        </w:rPr>
        <w:t>การแบ่งกลุ่มและการจัดหมวดหมู่ข้อมูล</w:t>
      </w:r>
      <w:r w:rsidR="00FB501C" w:rsidRPr="00E70B98">
        <w:rPr>
          <w:rFonts w:ascii="TH SarabunPSK" w:hAnsi="TH SarabunPSK" w:cs="TH SarabunPSK"/>
          <w:sz w:val="30"/>
          <w:szCs w:val="30"/>
        </w:rPr>
        <w:tab/>
      </w:r>
      <w:r w:rsidR="005C09EE" w:rsidRPr="00E70B98">
        <w:rPr>
          <w:rFonts w:ascii="TH SarabunPSK" w:hAnsi="TH SarabunPSK" w:cs="TH SarabunPSK"/>
          <w:sz w:val="30"/>
          <w:szCs w:val="30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</w:p>
    <w:p w14:paraId="0884AB3D" w14:textId="77777777" w:rsidR="00EE5D4B" w:rsidRPr="00E70B98" w:rsidRDefault="00A1183A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lastRenderedPageBreak/>
        <w:t xml:space="preserve">  </w:t>
      </w:r>
      <w:r w:rsidR="00EE5D4B"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3.1 การเรียนรู้แบบมีผู้สอนและไม่มีผู้สอน</w:t>
      </w:r>
    </w:p>
    <w:p w14:paraId="41141567" w14:textId="7982A406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3.2 ค่าเฉลี่ย </w:t>
      </w:r>
      <w:r w:rsidR="00A1183A" w:rsidRPr="00E70B98">
        <w:rPr>
          <w:rFonts w:ascii="TH SarabunPSK" w:hAnsi="TH SarabunPSK" w:cs="TH SarabunPSK"/>
          <w:sz w:val="30"/>
          <w:szCs w:val="30"/>
          <w:lang w:bidi="th-TH"/>
        </w:rPr>
        <w:t xml:space="preserve">K 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เพื่อนบ้าน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ใกล้สุด </w:t>
      </w:r>
      <w:r w:rsidR="00A1183A" w:rsidRPr="00E70B98">
        <w:rPr>
          <w:rFonts w:ascii="TH SarabunPSK" w:hAnsi="TH SarabunPSK" w:cs="TH SarabunPSK"/>
          <w:sz w:val="30"/>
          <w:szCs w:val="30"/>
          <w:lang w:bidi="th-TH"/>
        </w:rPr>
        <w:t>K</w:t>
      </w:r>
    </w:p>
    <w:p w14:paraId="486360E3" w14:textId="47F828D4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lang w:bidi="th-TH"/>
        </w:rPr>
        <w:tab/>
      </w:r>
      <w:r w:rsidR="00A1183A" w:rsidRPr="00E70B98">
        <w:rPr>
          <w:rFonts w:ascii="TH SarabunPSK" w:hAnsi="TH SarabunPSK" w:cs="TH SarabunPSK"/>
          <w:sz w:val="30"/>
          <w:szCs w:val="30"/>
          <w:lang w:bidi="th-TH"/>
        </w:rPr>
        <w:t xml:space="preserve">3.3 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ซัพพอร์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ต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เวกเตอร์แมชชีน</w:t>
      </w:r>
    </w:p>
    <w:p w14:paraId="419A7CE1" w14:textId="7743FFD7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3.4 การจัดการเรียนรู้เพื่อการแบ่งกลุ่มและจัดหมวดหมู่ข้อมูล</w:t>
      </w:r>
    </w:p>
    <w:p w14:paraId="374E67B6" w14:textId="00EB1141" w:rsidR="00433308" w:rsidRPr="00E70B98" w:rsidRDefault="00433308" w:rsidP="00E65909">
      <w:pPr>
        <w:tabs>
          <w:tab w:val="left" w:pos="720"/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4. </w:t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การปรับข้อมูล</w:t>
      </w: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</w:p>
    <w:p w14:paraId="668895CE" w14:textId="77777777" w:rsidR="00EE5D4B" w:rsidRPr="00E70B98" w:rsidRDefault="00A1183A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EE5D4B"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4.1 การปรับเส้นโค้งด้วยพหุนาม</w:t>
      </w:r>
    </w:p>
    <w:p w14:paraId="5710F276" w14:textId="77777777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4.2 การปรับเส้นโค้งด้วยแบบจำลองถดถอย</w:t>
      </w:r>
    </w:p>
    <w:p w14:paraId="7958F7EB" w14:textId="77777777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4.3 การเลือกแบบจำลอง</w:t>
      </w:r>
    </w:p>
    <w:p w14:paraId="25C5CD99" w14:textId="2C07F0C5" w:rsidR="00EE5D4B" w:rsidRPr="00E70B98" w:rsidRDefault="00EE5D4B" w:rsidP="00E65909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lang w:bidi="th-TH"/>
        </w:rPr>
        <w:tab/>
        <w:t xml:space="preserve">4.4 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การจัดการเรียนรู้เพื่อปรับข้อมูล</w:t>
      </w:r>
    </w:p>
    <w:p w14:paraId="162134F6" w14:textId="0B9C0303" w:rsidR="00A1183A" w:rsidRPr="00E70B98" w:rsidRDefault="00A1183A" w:rsidP="00E65909">
      <w:pPr>
        <w:tabs>
          <w:tab w:val="left" w:pos="720"/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5. </w:t>
      </w:r>
      <w:r w:rsidR="00146864">
        <w:rPr>
          <w:rFonts w:ascii="TH SarabunPSK" w:hAnsi="TH SarabunPSK" w:cs="TH SarabunPSK" w:hint="cs"/>
          <w:sz w:val="30"/>
          <w:szCs w:val="30"/>
          <w:cs/>
          <w:lang w:bidi="th-TH"/>
        </w:rPr>
        <w:t>การวิเคราะห์ข้อมูลและเทคโนโลยี</w:t>
      </w:r>
      <w:r w:rsidR="00E65909">
        <w:rPr>
          <w:rFonts w:ascii="TH SarabunPSK" w:hAnsi="TH SarabunPSK" w:cs="TH SarabunPSK"/>
          <w:sz w:val="30"/>
          <w:szCs w:val="30"/>
          <w:lang w:bidi="th-TH"/>
        </w:rPr>
        <w:tab/>
      </w:r>
      <w:r w:rsidR="00E22F49">
        <w:rPr>
          <w:rFonts w:ascii="TH SarabunPSK" w:hAnsi="TH SarabunPSK" w:cs="TH SarabunPSK"/>
          <w:sz w:val="30"/>
          <w:szCs w:val="30"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12</w:t>
      </w:r>
    </w:p>
    <w:p w14:paraId="129BF4EB" w14:textId="4647C925" w:rsidR="00EE5D4B" w:rsidRPr="00E70B98" w:rsidRDefault="00A1183A" w:rsidP="00E65909">
      <w:pPr>
        <w:tabs>
          <w:tab w:val="left" w:pos="567"/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="00EE5D4B"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5.1 อินเตอร์เน็ตของสรรพสิ่งและวงจรอิเล</w:t>
      </w:r>
      <w:r w:rsidR="007B3F29">
        <w:rPr>
          <w:rFonts w:ascii="TH SarabunPSK" w:hAnsi="TH SarabunPSK" w:cs="TH SarabunPSK" w:hint="cs"/>
          <w:sz w:val="30"/>
          <w:szCs w:val="30"/>
          <w:cs/>
          <w:lang w:bidi="th-TH"/>
        </w:rPr>
        <w:t>็</w:t>
      </w:r>
      <w:r w:rsidR="00EE5D4B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ก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ทร</w:t>
      </w:r>
      <w:r w:rsidR="007B3F29">
        <w:rPr>
          <w:rFonts w:ascii="TH SarabunPSK" w:hAnsi="TH SarabunPSK" w:cs="TH SarabunPSK" w:hint="cs"/>
          <w:sz w:val="30"/>
          <w:szCs w:val="30"/>
          <w:cs/>
          <w:lang w:bidi="th-TH"/>
        </w:rPr>
        <w:t>อ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นิ</w:t>
      </w:r>
      <w:r w:rsidR="00EE5D4B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ก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ส์พื้นฐาน</w:t>
      </w:r>
    </w:p>
    <w:p w14:paraId="28FAD6D0" w14:textId="77777777" w:rsidR="00BD7DF8" w:rsidRPr="00E70B98" w:rsidRDefault="00EE5D4B" w:rsidP="00BD7DF8">
      <w:pPr>
        <w:tabs>
          <w:tab w:val="left" w:pos="567"/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1183A"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5.2 </w:t>
      </w:r>
      <w:r w:rsidR="00BD7DF8">
        <w:rPr>
          <w:rFonts w:ascii="TH SarabunPSK" w:hAnsi="TH SarabunPSK" w:cs="TH SarabunPSK" w:hint="cs"/>
          <w:sz w:val="30"/>
          <w:szCs w:val="30"/>
          <w:cs/>
          <w:lang w:bidi="th-TH"/>
        </w:rPr>
        <w:t>การพัฒนานวัตกรรมโดยใช้อุปกรณ์อิเล็กทรอนิกส์</w:t>
      </w:r>
    </w:p>
    <w:p w14:paraId="2314E543" w14:textId="2FB69A44" w:rsidR="00BD7DF8" w:rsidRPr="00E70B98" w:rsidRDefault="00BD7DF8" w:rsidP="00E65909">
      <w:pPr>
        <w:tabs>
          <w:tab w:val="left" w:pos="567"/>
          <w:tab w:val="left" w:pos="1440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>5.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E70B9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การ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วิเคราะห์ข้อมูลจากอุปกรณ์อิเล็กทรอนิกส์</w:t>
      </w:r>
    </w:p>
    <w:p w14:paraId="0A1E1E16" w14:textId="653705BB" w:rsidR="00D428C9" w:rsidRDefault="00D428C9" w:rsidP="00E65909">
      <w:pPr>
        <w:tabs>
          <w:tab w:val="left" w:pos="720"/>
          <w:tab w:val="left" w:pos="144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sz w:val="30"/>
          <w:szCs w:val="30"/>
          <w:rtl/>
          <w:cs/>
        </w:rPr>
        <w:tab/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720F3D" w:rsidRPr="00E70B98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E70B98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E70B9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Pr="00E70B9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A1183A" w:rsidRPr="00E70B98">
        <w:rPr>
          <w:rFonts w:ascii="TH SarabunPSK" w:eastAsia="AngsanaNew" w:hAnsi="TH SarabunPSK" w:cs="TH SarabunPSK" w:hint="cs"/>
          <w:b/>
          <w:bCs/>
          <w:sz w:val="30"/>
          <w:szCs w:val="30"/>
          <w:u w:val="single"/>
          <w:cs/>
          <w:lang w:bidi="th-TH"/>
        </w:rPr>
        <w:t>30</w:t>
      </w:r>
    </w:p>
    <w:p w14:paraId="3DB7FD81" w14:textId="77777777" w:rsidR="00E22F49" w:rsidRDefault="00E22F49" w:rsidP="00E22F49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993B908" w14:textId="77777777" w:rsidR="0092690B" w:rsidRDefault="00B952C8" w:rsidP="0092690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E70B9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E65909">
        <w:rPr>
          <w:rStyle w:val="normaltextrun"/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การ</w:t>
      </w:r>
      <w:r w:rsidR="0092690B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92690B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9269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2690B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92690B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92690B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92690B">
        <w:rPr>
          <w:rFonts w:ascii="TH SarabunPSK" w:hAnsi="TH SarabunPSK" w:cs="TH SarabunPSK"/>
          <w:sz w:val="30"/>
          <w:szCs w:val="30"/>
        </w:rPr>
        <w:t xml:space="preserve"> 25</w:t>
      </w:r>
      <w:r w:rsidR="0092690B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432E5108" w14:textId="77777777" w:rsidR="0092690B" w:rsidRPr="00D84068" w:rsidRDefault="0092690B" w:rsidP="0092690B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2E77F23" w14:textId="77777777" w:rsidR="0092690B" w:rsidRPr="00D84068" w:rsidRDefault="0092690B" w:rsidP="0092690B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6055CBF" w14:textId="77777777" w:rsidR="0092690B" w:rsidRPr="00805101" w:rsidRDefault="0092690B" w:rsidP="0092690B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7867BD89" wp14:editId="3EDF1EFD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EEF7" w14:textId="77777777" w:rsidR="0092690B" w:rsidRPr="00D84068" w:rsidRDefault="0092690B" w:rsidP="0092690B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55B362EE" w14:textId="77777777" w:rsidR="0092690B" w:rsidRPr="00D84068" w:rsidRDefault="0092690B" w:rsidP="0092690B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5DE71F33" w14:textId="77777777" w:rsidR="0092690B" w:rsidRPr="00D84068" w:rsidRDefault="0092690B" w:rsidP="0092690B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2D79A0D3" w:rsidR="00B952C8" w:rsidRPr="00E70B98" w:rsidRDefault="0092690B" w:rsidP="0092690B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E70B9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E70B9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685A876" w:rsidR="00D428C9" w:rsidRPr="00E70B9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70B9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 w:rsidRPr="00E70B98">
        <w:rPr>
          <w:rFonts w:ascii="TH SarabunPSK" w:hAnsi="TH SarabunPSK" w:cs="TH SarabunPSK"/>
          <w:b/>
          <w:bCs/>
          <w:noProof/>
          <w:sz w:val="30"/>
          <w:szCs w:val="30"/>
        </w:rPr>
        <w:t>7</w:t>
      </w:r>
      <w:r w:rsidR="00663EDF" w:rsidRPr="00E70B98">
        <w:rPr>
          <w:rFonts w:ascii="TH SarabunPSK" w:hAnsi="TH SarabunPSK" w:cs="TH SarabunPSK"/>
          <w:b/>
          <w:bCs/>
          <w:noProof/>
          <w:sz w:val="30"/>
          <w:szCs w:val="30"/>
        </w:rPr>
        <w:t>54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 w:rsidRPr="00E70B98">
        <w:rPr>
          <w:rFonts w:ascii="TH SarabunPSK" w:hAnsi="TH SarabunPSK" w:cs="TH SarabunPSK"/>
          <w:b/>
          <w:bCs/>
          <w:sz w:val="30"/>
          <w:szCs w:val="30"/>
        </w:rPr>
        <w:t>7</w:t>
      </w:r>
      <w:r w:rsidR="00663EDF" w:rsidRPr="00E70B98">
        <w:rPr>
          <w:rFonts w:ascii="TH SarabunPSK" w:hAnsi="TH SarabunPSK" w:cs="TH SarabunPSK"/>
          <w:b/>
          <w:bCs/>
          <w:sz w:val="30"/>
          <w:szCs w:val="30"/>
        </w:rPr>
        <w:t>54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E70B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4606" w:rsidRPr="00E70B98">
        <w:rPr>
          <w:rFonts w:ascii="TH SarabunPSK" w:hAnsi="TH SarabunPSK" w:cs="TH SarabunPSK"/>
          <w:b/>
          <w:bCs/>
          <w:noProof/>
          <w:sz w:val="30"/>
          <w:szCs w:val="30"/>
        </w:rPr>
        <w:t>Com</w:t>
      </w:r>
      <w:r w:rsidR="00A1183A" w:rsidRPr="00E70B98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putational </w:t>
      </w:r>
      <w:r w:rsidR="008769E0">
        <w:rPr>
          <w:rFonts w:ascii="TH SarabunPSK" w:hAnsi="TH SarabunPSK" w:cs="TH SarabunPSK"/>
          <w:b/>
          <w:bCs/>
          <w:noProof/>
          <w:sz w:val="30"/>
          <w:szCs w:val="30"/>
        </w:rPr>
        <w:t>Science</w:t>
      </w:r>
      <w:r w:rsidR="00A1183A" w:rsidRPr="00E70B98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  <w:r w:rsidR="004F7E1E">
        <w:rPr>
          <w:rFonts w:ascii="TH SarabunPSK" w:hAnsi="TH SarabunPSK" w:cs="TH SarabunPSK"/>
          <w:b/>
          <w:bCs/>
          <w:noProof/>
          <w:sz w:val="30"/>
          <w:szCs w:val="30"/>
        </w:rPr>
        <w:t>f</w:t>
      </w:r>
      <w:r w:rsidR="008769E0">
        <w:rPr>
          <w:rFonts w:ascii="TH SarabunPSK" w:hAnsi="TH SarabunPSK" w:cs="TH SarabunPSK"/>
          <w:b/>
          <w:bCs/>
          <w:noProof/>
          <w:sz w:val="30"/>
          <w:szCs w:val="30"/>
        </w:rPr>
        <w:t>or Teach</w:t>
      </w:r>
      <w:r w:rsidR="00146864">
        <w:rPr>
          <w:rFonts w:ascii="TH SarabunPSK" w:hAnsi="TH SarabunPSK" w:cs="TH SarabunPSK"/>
          <w:b/>
          <w:bCs/>
          <w:noProof/>
          <w:sz w:val="30"/>
          <w:szCs w:val="30"/>
        </w:rPr>
        <w:t>ers</w:t>
      </w:r>
      <w:r w:rsidRPr="00E70B9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E70B9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1183A" w:rsidRPr="00E70B98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E70B98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A1183A" w:rsidRPr="00E70B98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E70B98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A1183A" w:rsidRPr="00E70B98">
        <w:rPr>
          <w:rFonts w:ascii="TH SarabunPSK" w:hAnsi="TH SarabunPSK" w:cs="TH SarabunPSK"/>
          <w:b/>
          <w:bCs/>
          <w:noProof/>
          <w:sz w:val="30"/>
          <w:szCs w:val="30"/>
        </w:rPr>
        <w:t>4</w:t>
      </w:r>
      <w:r w:rsidRPr="00E70B98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E70B98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C948BA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E70B9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E70B98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E70B98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E70B9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C948BA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E70B9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E70B98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E70B9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E70B98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E70B9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78EF92FE" w14:textId="77777777" w:rsidR="00C63F91" w:rsidRPr="00E70B98" w:rsidRDefault="00C63F91" w:rsidP="00C63F9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BCDACC5" w14:textId="4615B3A0" w:rsidR="00C63F91" w:rsidRPr="00E70B98" w:rsidRDefault="00C63F91" w:rsidP="00C63F91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Abbreviation (of Course Title) :</w:t>
      </w:r>
      <w:r w:rsidRPr="00E70B98">
        <w:rPr>
          <w:rFonts w:ascii="TH SarabunPSK" w:eastAsia="Angsana New" w:hAnsi="TH SarabunPSK" w:cs="TH SarabunPSK"/>
          <w:sz w:val="30"/>
          <w:szCs w:val="30"/>
        </w:rPr>
        <w:t xml:space="preserve">  COMP </w:t>
      </w:r>
      <w:r w:rsidR="008769E0">
        <w:rPr>
          <w:rFonts w:ascii="TH SarabunPSK" w:eastAsia="Angsana New" w:hAnsi="TH SarabunPSK" w:cs="TH SarabunPSK"/>
          <w:sz w:val="30"/>
          <w:szCs w:val="30"/>
        </w:rPr>
        <w:t>SCI</w:t>
      </w:r>
      <w:r w:rsidRPr="00E70B9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8769E0">
        <w:rPr>
          <w:rFonts w:ascii="TH SarabunPSK" w:eastAsia="Angsana New" w:hAnsi="TH SarabunPSK" w:cs="TH SarabunPSK"/>
          <w:sz w:val="30"/>
          <w:szCs w:val="30"/>
        </w:rPr>
        <w:t>FOR</w:t>
      </w:r>
      <w:r w:rsidRPr="00E70B9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8769E0">
        <w:rPr>
          <w:rFonts w:ascii="TH SarabunPSK" w:eastAsia="Angsana New" w:hAnsi="TH SarabunPSK" w:cs="TH SarabunPSK"/>
          <w:sz w:val="30"/>
          <w:szCs w:val="30"/>
        </w:rPr>
        <w:t>TEACH</w:t>
      </w:r>
    </w:p>
    <w:p w14:paraId="32204BBB" w14:textId="08750489" w:rsidR="00D428C9" w:rsidRPr="00E70B9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E70B9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A1183A" w:rsidRPr="00E70B98">
        <w:rPr>
          <w:rFonts w:ascii="TH SarabunPSK" w:eastAsia="Angsana New" w:hAnsi="TH SarabunPSK" w:cs="TH SarabunPSK"/>
          <w:sz w:val="30"/>
          <w:szCs w:val="30"/>
        </w:rPr>
        <w:t xml:space="preserve">206753 or </w:t>
      </w:r>
      <w:r w:rsidR="00BD7DF8">
        <w:rPr>
          <w:rFonts w:ascii="TH SarabunPSK" w:hAnsi="TH SarabunPSK" w:cs="TH SarabunPSK"/>
          <w:sz w:val="30"/>
          <w:szCs w:val="30"/>
        </w:rPr>
        <w:t>c</w:t>
      </w:r>
      <w:r w:rsidR="00332BF2" w:rsidRPr="00E70B98">
        <w:rPr>
          <w:rFonts w:ascii="TH SarabunPSK" w:hAnsi="TH SarabunPSK" w:cs="TH SarabunPSK"/>
          <w:sz w:val="30"/>
          <w:szCs w:val="30"/>
        </w:rPr>
        <w:t>onsent of the instructor</w:t>
      </w:r>
    </w:p>
    <w:p w14:paraId="1C060B4B" w14:textId="77777777" w:rsidR="00D428C9" w:rsidRPr="00E70B9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E70B9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7ACAA25B" w:rsidR="00D428C9" w:rsidRPr="00E70B9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E70B9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146864">
        <w:rPr>
          <w:rFonts w:ascii="TH SarabunPSK" w:hAnsi="TH SarabunPSK" w:cs="TH SarabunPSK"/>
          <w:sz w:val="30"/>
          <w:szCs w:val="30"/>
        </w:rPr>
        <w:t>Basic</w:t>
      </w:r>
      <w:r w:rsidR="00A1183A" w:rsidRPr="00E70B98">
        <w:rPr>
          <w:rFonts w:ascii="TH SarabunPSK" w:hAnsi="TH SarabunPSK" w:cs="TH SarabunPSK"/>
          <w:sz w:val="30"/>
          <w:szCs w:val="30"/>
        </w:rPr>
        <w:t xml:space="preserve"> programing</w:t>
      </w:r>
      <w:r w:rsidR="00146864">
        <w:rPr>
          <w:rFonts w:ascii="TH SarabunPSK" w:hAnsi="TH SarabunPSK" w:cs="TH SarabunPSK"/>
          <w:sz w:val="30"/>
          <w:szCs w:val="30"/>
        </w:rPr>
        <w:t xml:space="preserve"> review</w:t>
      </w:r>
      <w:r w:rsidR="00A1183A"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A1183A" w:rsidRPr="00E70B98">
        <w:rPr>
          <w:rFonts w:ascii="TH SarabunPSK" w:hAnsi="TH SarabunPSK" w:cs="TH SarabunPSK"/>
          <w:sz w:val="30"/>
          <w:szCs w:val="30"/>
        </w:rPr>
        <w:t>simple mathematical processes</w:t>
      </w:r>
      <w:r w:rsidR="00A1183A"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A1183A" w:rsidRPr="00E70B98">
        <w:rPr>
          <w:rFonts w:ascii="TH SarabunPSK" w:hAnsi="TH SarabunPSK" w:cs="TH SarabunPSK"/>
          <w:sz w:val="30"/>
          <w:szCs w:val="30"/>
        </w:rPr>
        <w:t>clustering and classification</w:t>
      </w:r>
      <w:r w:rsidR="00A1183A" w:rsidRPr="00E70B98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="00A1183A" w:rsidRPr="00E70B98">
        <w:rPr>
          <w:rFonts w:ascii="TH SarabunPSK" w:hAnsi="TH SarabunPSK" w:cs="TH SarabunPSK"/>
          <w:sz w:val="30"/>
          <w:szCs w:val="30"/>
        </w:rPr>
        <w:t>of data</w:t>
      </w:r>
      <w:r w:rsidR="00A1183A"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A1183A" w:rsidRPr="00E70B98">
        <w:rPr>
          <w:rFonts w:ascii="TH SarabunPSK" w:hAnsi="TH SarabunPSK" w:cs="TH SarabunPSK"/>
          <w:sz w:val="30"/>
          <w:szCs w:val="30"/>
        </w:rPr>
        <w:t>data fitting</w:t>
      </w:r>
      <w:r w:rsidR="00A1183A" w:rsidRPr="00E70B98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, </w:t>
      </w:r>
      <w:r w:rsidR="004F7E1E">
        <w:rPr>
          <w:rFonts w:ascii="TH SarabunPSK" w:hAnsi="TH SarabunPSK" w:cs="TH SarabunPSK"/>
          <w:sz w:val="30"/>
          <w:szCs w:val="30"/>
        </w:rPr>
        <w:t>d</w:t>
      </w:r>
      <w:r w:rsidR="00146864">
        <w:rPr>
          <w:rFonts w:ascii="TH SarabunPSK" w:hAnsi="TH SarabunPSK" w:cs="TH SarabunPSK"/>
          <w:sz w:val="30"/>
          <w:szCs w:val="30"/>
        </w:rPr>
        <w:t>ata analysis and technology</w:t>
      </w:r>
    </w:p>
    <w:p w14:paraId="760710BF" w14:textId="77777777" w:rsidR="00D428C9" w:rsidRPr="00E70B9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E70B9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E70B9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 w:rsidRPr="00E70B9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E70B9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7723D27F" w:rsidR="00F21255" w:rsidRPr="00E70B98" w:rsidRDefault="004C4043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:</w:t>
      </w:r>
      <w:r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9D7E78" w:rsidRPr="00E70B98">
        <w:rPr>
          <w:rFonts w:ascii="TH SarabunPSK" w:hAnsi="TH SarabunPSK" w:cs="TH SarabunPSK"/>
          <w:sz w:val="30"/>
          <w:szCs w:val="30"/>
        </w:rPr>
        <w:t>show thinking</w:t>
      </w:r>
      <w:r w:rsidR="002343BD" w:rsidRPr="00E70B98">
        <w:rPr>
          <w:rFonts w:ascii="TH SarabunPSK" w:hAnsi="TH SarabunPSK" w:cs="TH SarabunPSK"/>
          <w:sz w:val="30"/>
          <w:szCs w:val="30"/>
        </w:rPr>
        <w:t>,</w:t>
      </w:r>
      <w:r w:rsidR="009D7E78" w:rsidRPr="00E70B98">
        <w:rPr>
          <w:rFonts w:ascii="TH SarabunPSK" w:hAnsi="TH SarabunPSK" w:cs="TH SarabunPSK"/>
          <w:sz w:val="30"/>
          <w:szCs w:val="30"/>
        </w:rPr>
        <w:t xml:space="preserve"> criticizing and writing skills for solving mathematics problems</w:t>
      </w:r>
      <w:r w:rsidR="00282D6C" w:rsidRPr="00E70B98">
        <w:rPr>
          <w:rFonts w:ascii="TH SarabunPSK" w:hAnsi="TH SarabunPSK" w:cs="TH SarabunPSK"/>
          <w:sz w:val="30"/>
          <w:szCs w:val="30"/>
        </w:rPr>
        <w:t>;</w:t>
      </w:r>
    </w:p>
    <w:p w14:paraId="554A97AE" w14:textId="09F98D0A" w:rsidR="00D428C9" w:rsidRPr="00E70B98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E70B98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79790A" w:rsidRPr="00E70B98">
        <w:rPr>
          <w:rFonts w:ascii="TH SarabunPSK" w:hAnsi="TH SarabunPSK" w:cs="TH SarabunPSK"/>
          <w:sz w:val="30"/>
          <w:szCs w:val="30"/>
        </w:rPr>
        <w:t>apply</w:t>
      </w:r>
      <w:r w:rsidR="009D7E78" w:rsidRPr="00E70B98">
        <w:rPr>
          <w:rFonts w:ascii="TH SarabunPSK" w:hAnsi="TH SarabunPSK" w:cs="TH SarabunPSK"/>
          <w:sz w:val="30"/>
          <w:szCs w:val="30"/>
        </w:rPr>
        <w:t xml:space="preserve"> clustering and classifying</w:t>
      </w:r>
      <w:r w:rsidR="0079790A" w:rsidRPr="00E70B98">
        <w:rPr>
          <w:rFonts w:ascii="TH SarabunPSK" w:hAnsi="TH SarabunPSK" w:cs="TH SarabunPSK"/>
          <w:sz w:val="30"/>
          <w:szCs w:val="30"/>
        </w:rPr>
        <w:t xml:space="preserve"> to</w:t>
      </w:r>
      <w:r w:rsidR="009D7E78" w:rsidRPr="00E70B98">
        <w:rPr>
          <w:rFonts w:ascii="TH SarabunPSK" w:hAnsi="TH SarabunPSK" w:cs="TH SarabunPSK"/>
          <w:sz w:val="30"/>
          <w:szCs w:val="30"/>
        </w:rPr>
        <w:t xml:space="preserve"> data;</w:t>
      </w:r>
    </w:p>
    <w:p w14:paraId="23C245AE" w14:textId="291AE3E0" w:rsidR="00D428C9" w:rsidRPr="00E70B98" w:rsidRDefault="009D7E78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E70B98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>develop models for curve fitting;</w:t>
      </w:r>
    </w:p>
    <w:p w14:paraId="25CF796B" w14:textId="4A86C96C" w:rsidR="009D7E78" w:rsidRPr="00E70B98" w:rsidRDefault="009D7E78" w:rsidP="004B63FF">
      <w:pPr>
        <w:tabs>
          <w:tab w:val="left" w:pos="1530"/>
        </w:tabs>
        <w:ind w:left="450" w:right="29" w:firstLine="27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E70B98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>apply computational mathematics to develop innovations.</w:t>
      </w:r>
    </w:p>
    <w:p w14:paraId="5CCA0833" w14:textId="77777777" w:rsidR="009D7E78" w:rsidRPr="00E70B98" w:rsidRDefault="009D7E78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4C57EB80" w:rsidR="00D428C9" w:rsidRPr="00E70B98" w:rsidRDefault="00D428C9" w:rsidP="00C948BA">
      <w:pPr>
        <w:tabs>
          <w:tab w:val="left" w:pos="6804"/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E70B9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56D71BDE" w:rsidR="00D428C9" w:rsidRPr="00E70B98" w:rsidRDefault="00D428C9" w:rsidP="00C948BA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E70B98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E70B98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E70B9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146864">
        <w:rPr>
          <w:rFonts w:ascii="TH SarabunPSK" w:eastAsia="AngsanaNew" w:hAnsi="TH SarabunPSK" w:cs="TH SarabunPSK"/>
          <w:sz w:val="30"/>
          <w:szCs w:val="30"/>
          <w:lang w:bidi="th-TH"/>
        </w:rPr>
        <w:t>Basic</w:t>
      </w:r>
      <w:r w:rsidR="009D7E78" w:rsidRPr="00E70B9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programing</w:t>
      </w:r>
      <w:r w:rsidR="0014686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review</w:t>
      </w:r>
      <w:r w:rsidRPr="00E70B98">
        <w:rPr>
          <w:rFonts w:ascii="TH SarabunPSK" w:hAnsi="TH SarabunPSK" w:cs="TH SarabunPSK"/>
          <w:sz w:val="30"/>
          <w:szCs w:val="30"/>
          <w:lang w:bidi="th-TH"/>
        </w:rPr>
        <w:tab/>
      </w:r>
      <w:r w:rsidR="005C09EE" w:rsidRPr="00E70B98">
        <w:rPr>
          <w:rFonts w:ascii="TH SarabunPSK" w:hAnsi="TH SarabunPSK" w:cs="TH SarabunPSK"/>
          <w:sz w:val="30"/>
          <w:szCs w:val="30"/>
          <w:lang w:bidi="th-TH"/>
        </w:rPr>
        <w:tab/>
      </w:r>
      <w:r w:rsidR="009D7E78" w:rsidRPr="00E70B98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2EBEE19C" w14:textId="050DFE8D" w:rsidR="00D428C9" w:rsidRPr="00E70B98" w:rsidRDefault="00D428C9" w:rsidP="00C948BA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E70B98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9D7E78" w:rsidRPr="00E70B98">
        <w:rPr>
          <w:rFonts w:ascii="TH SarabunPSK" w:hAnsi="TH SarabunPSK" w:cs="TH SarabunPSK"/>
          <w:sz w:val="30"/>
          <w:szCs w:val="30"/>
          <w:lang w:bidi="th-TH"/>
        </w:rPr>
        <w:t>Simple mathematical processes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="005C09EE" w:rsidRPr="00E70B98">
        <w:rPr>
          <w:rFonts w:ascii="TH SarabunPSK" w:hAnsi="TH SarabunPSK" w:cs="TH SarabunPSK"/>
          <w:sz w:val="30"/>
          <w:szCs w:val="30"/>
        </w:rPr>
        <w:tab/>
      </w:r>
      <w:r w:rsidR="005C09EE" w:rsidRPr="00E70B98">
        <w:rPr>
          <w:rFonts w:ascii="TH SarabunPSK" w:hAnsi="TH SarabunPSK" w:cs="TH SarabunPSK"/>
          <w:sz w:val="30"/>
          <w:szCs w:val="30"/>
          <w:lang w:val="en-GB"/>
        </w:rPr>
        <w:t>3</w:t>
      </w:r>
    </w:p>
    <w:p w14:paraId="04EB287D" w14:textId="5E55A16D" w:rsidR="009D7E78" w:rsidRPr="00E70B98" w:rsidRDefault="00785413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ab/>
      </w:r>
      <w:r w:rsidR="009D7E78" w:rsidRPr="00E70B98">
        <w:rPr>
          <w:rFonts w:ascii="TH SarabunPSK" w:hAnsi="TH SarabunPSK" w:cs="TH SarabunPSK"/>
          <w:sz w:val="30"/>
          <w:szCs w:val="30"/>
        </w:rPr>
        <w:t>2.1 Comparison</w:t>
      </w:r>
    </w:p>
    <w:p w14:paraId="34C93781" w14:textId="367EAB29" w:rsidR="009D7E78" w:rsidRPr="00E70B98" w:rsidRDefault="00785413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="009D7E78" w:rsidRPr="00E70B98">
        <w:rPr>
          <w:rFonts w:ascii="TH SarabunPSK" w:hAnsi="TH SarabunPSK" w:cs="TH SarabunPSK"/>
          <w:sz w:val="30"/>
          <w:szCs w:val="30"/>
        </w:rPr>
        <w:t>2.2 Sorting</w:t>
      </w:r>
    </w:p>
    <w:p w14:paraId="40DDEF57" w14:textId="253B38F3" w:rsidR="00EE5D4B" w:rsidRPr="00E70B98" w:rsidRDefault="00EE5D4B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ab/>
        <w:t xml:space="preserve">2.3 Learning </w:t>
      </w:r>
      <w:r w:rsidR="00492F00" w:rsidRPr="00E70B98">
        <w:rPr>
          <w:rFonts w:ascii="TH SarabunPSK" w:hAnsi="TH SarabunPSK" w:cs="TH SarabunPSK"/>
          <w:sz w:val="30"/>
          <w:szCs w:val="30"/>
        </w:rPr>
        <w:t>management</w:t>
      </w:r>
      <w:r w:rsidRPr="00E70B98">
        <w:rPr>
          <w:rFonts w:ascii="TH SarabunPSK" w:hAnsi="TH SarabunPSK" w:cs="TH SarabunPSK"/>
          <w:sz w:val="30"/>
          <w:szCs w:val="30"/>
        </w:rPr>
        <w:t xml:space="preserve"> for</w:t>
      </w:r>
      <w:r w:rsidR="00492F00" w:rsidRPr="00E70B98">
        <w:rPr>
          <w:rFonts w:ascii="TH SarabunPSK" w:hAnsi="TH SarabunPSK" w:cs="TH SarabunPSK"/>
          <w:sz w:val="30"/>
          <w:szCs w:val="30"/>
        </w:rPr>
        <w:t xml:space="preserve"> mathematical processes</w:t>
      </w:r>
      <w:r w:rsidRPr="00E70B98">
        <w:rPr>
          <w:rFonts w:ascii="TH SarabunPSK" w:hAnsi="TH SarabunPSK" w:cs="TH SarabunPSK"/>
          <w:sz w:val="30"/>
          <w:szCs w:val="30"/>
        </w:rPr>
        <w:t xml:space="preserve"> </w:t>
      </w:r>
    </w:p>
    <w:p w14:paraId="13B6B175" w14:textId="14DFD472" w:rsidR="005C09EE" w:rsidRPr="00E70B98" w:rsidRDefault="00D428C9" w:rsidP="00C948BA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3. </w:t>
      </w:r>
      <w:r w:rsidR="009D7E78" w:rsidRPr="00E70B98">
        <w:rPr>
          <w:rFonts w:ascii="TH SarabunPSK" w:hAnsi="TH SarabunPSK" w:cs="TH SarabunPSK"/>
          <w:sz w:val="30"/>
          <w:szCs w:val="30"/>
        </w:rPr>
        <w:t>Clustering and classification of data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="005C09EE" w:rsidRPr="00E70B98">
        <w:rPr>
          <w:rFonts w:ascii="TH SarabunPSK" w:hAnsi="TH SarabunPSK" w:cs="TH SarabunPSK"/>
          <w:sz w:val="30"/>
          <w:szCs w:val="30"/>
        </w:rPr>
        <w:tab/>
      </w:r>
      <w:r w:rsidR="009D7E78" w:rsidRPr="00E70B98">
        <w:rPr>
          <w:rFonts w:ascii="TH SarabunPSK" w:hAnsi="TH SarabunPSK" w:cs="TH SarabunPSK"/>
          <w:sz w:val="30"/>
          <w:szCs w:val="30"/>
        </w:rPr>
        <w:t>6</w:t>
      </w:r>
    </w:p>
    <w:p w14:paraId="69E5CA7D" w14:textId="35EFDA16" w:rsidR="009D7E78" w:rsidRPr="00E70B98" w:rsidRDefault="00785413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="009D7E78" w:rsidRPr="00E70B98">
        <w:rPr>
          <w:rFonts w:ascii="TH SarabunPSK" w:hAnsi="TH SarabunPSK" w:cs="TH SarabunPSK"/>
          <w:sz w:val="30"/>
          <w:szCs w:val="30"/>
        </w:rPr>
        <w:t>3.1 Supervised and unsupervised learning</w:t>
      </w:r>
    </w:p>
    <w:p w14:paraId="43C1B714" w14:textId="432F190A" w:rsidR="009D7E78" w:rsidRPr="00E70B98" w:rsidRDefault="00785413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="009D7E78" w:rsidRPr="00E70B98">
        <w:rPr>
          <w:rFonts w:ascii="TH SarabunPSK" w:hAnsi="TH SarabunPSK" w:cs="TH SarabunPSK"/>
          <w:sz w:val="30"/>
          <w:szCs w:val="30"/>
        </w:rPr>
        <w:t>3.2 K-means and K-nearest neighbors</w:t>
      </w:r>
    </w:p>
    <w:p w14:paraId="670A76C8" w14:textId="3ECBD9E2" w:rsidR="009D7E78" w:rsidRPr="00E70B98" w:rsidRDefault="00492F00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ab/>
        <w:t>3.3</w:t>
      </w:r>
      <w:r w:rsidR="009D7E78" w:rsidRPr="00E70B98">
        <w:rPr>
          <w:rFonts w:ascii="TH SarabunPSK" w:hAnsi="TH SarabunPSK" w:cs="TH SarabunPSK"/>
          <w:sz w:val="30"/>
          <w:szCs w:val="30"/>
        </w:rPr>
        <w:t xml:space="preserve"> Support vector machine</w:t>
      </w:r>
    </w:p>
    <w:p w14:paraId="2D728958" w14:textId="4205F4BD" w:rsidR="00492F00" w:rsidRPr="00E70B98" w:rsidRDefault="00492F00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ab/>
        <w:t>3.4 Learning management for clustering and classifying of data</w:t>
      </w:r>
    </w:p>
    <w:p w14:paraId="2BA93DCF" w14:textId="7100B8BF" w:rsidR="008E59C4" w:rsidRPr="00E70B98" w:rsidRDefault="008E59C4" w:rsidP="00C948BA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4. </w:t>
      </w:r>
      <w:r w:rsidR="009D7E78" w:rsidRPr="00E70B98">
        <w:rPr>
          <w:rFonts w:ascii="TH SarabunPSK" w:hAnsi="TH SarabunPSK" w:cs="TH SarabunPSK"/>
          <w:sz w:val="30"/>
          <w:szCs w:val="30"/>
        </w:rPr>
        <w:t>Data fitting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="009D7E78" w:rsidRPr="00E70B98">
        <w:rPr>
          <w:rFonts w:ascii="TH SarabunPSK" w:hAnsi="TH SarabunPSK" w:cs="TH SarabunPSK"/>
          <w:sz w:val="30"/>
          <w:szCs w:val="30"/>
        </w:rPr>
        <w:t>6</w:t>
      </w:r>
    </w:p>
    <w:p w14:paraId="43BC62AF" w14:textId="2B7A0455" w:rsidR="009D7E78" w:rsidRPr="00E70B98" w:rsidRDefault="009D7E78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 </w:t>
      </w:r>
      <w:r w:rsidR="00785413"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>4.1 Polynomial fitting</w:t>
      </w:r>
    </w:p>
    <w:p w14:paraId="6E64FA06" w14:textId="0304F9CA" w:rsidR="009D7E78" w:rsidRPr="00E70B98" w:rsidRDefault="009D7E78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 </w:t>
      </w:r>
      <w:r w:rsidR="00785413"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>4.2 Curve fitting and regression model</w:t>
      </w:r>
    </w:p>
    <w:p w14:paraId="4A005AAF" w14:textId="70EF63BE" w:rsidR="009D7E78" w:rsidRPr="00E70B98" w:rsidRDefault="009D7E78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 </w:t>
      </w:r>
      <w:r w:rsidR="00785413"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>4.3 Model selection</w:t>
      </w:r>
    </w:p>
    <w:p w14:paraId="5FD7945D" w14:textId="0B579D54" w:rsidR="00492F00" w:rsidRPr="00E70B98" w:rsidRDefault="00492F00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ab/>
        <w:t>4.4 Learning management for data fitting</w:t>
      </w:r>
    </w:p>
    <w:p w14:paraId="415D136D" w14:textId="0B2B0164" w:rsidR="009D7E78" w:rsidRPr="00E70B98" w:rsidRDefault="009D7E78" w:rsidP="00C948BA">
      <w:pPr>
        <w:tabs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5. </w:t>
      </w:r>
      <w:r w:rsidR="00006B5A">
        <w:rPr>
          <w:rFonts w:ascii="TH SarabunPSK" w:hAnsi="TH SarabunPSK" w:cs="TH SarabunPSK"/>
          <w:sz w:val="30"/>
          <w:szCs w:val="30"/>
        </w:rPr>
        <w:t xml:space="preserve">Data analysis </w:t>
      </w:r>
      <w:r w:rsidR="00146864">
        <w:rPr>
          <w:rFonts w:ascii="TH SarabunPSK" w:hAnsi="TH SarabunPSK" w:cs="TH SarabunPSK"/>
          <w:sz w:val="30"/>
          <w:szCs w:val="30"/>
        </w:rPr>
        <w:t>and</w:t>
      </w:r>
      <w:r w:rsidR="00006B5A">
        <w:rPr>
          <w:rFonts w:ascii="TH SarabunPSK" w:hAnsi="TH SarabunPSK" w:cs="TH SarabunPSK"/>
          <w:sz w:val="30"/>
          <w:szCs w:val="30"/>
        </w:rPr>
        <w:t xml:space="preserve"> technolog</w:t>
      </w:r>
      <w:r w:rsidR="00146864">
        <w:rPr>
          <w:rFonts w:ascii="TH SarabunPSK" w:hAnsi="TH SarabunPSK" w:cs="TH SarabunPSK"/>
          <w:sz w:val="30"/>
          <w:szCs w:val="30"/>
        </w:rPr>
        <w:t>y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ab/>
        <w:t>12</w:t>
      </w:r>
    </w:p>
    <w:p w14:paraId="2ABF23C7" w14:textId="2AD2540F" w:rsidR="009D7E78" w:rsidRPr="00E70B98" w:rsidRDefault="009D7E78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 </w:t>
      </w:r>
      <w:r w:rsidR="00785413"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>5.1 Internet of things and basic electronics circuits</w:t>
      </w:r>
      <w:r w:rsidRPr="00E70B98">
        <w:rPr>
          <w:rFonts w:ascii="TH SarabunPSK" w:hAnsi="TH SarabunPSK" w:cs="TH SarabunPSK"/>
          <w:sz w:val="30"/>
          <w:szCs w:val="30"/>
        </w:rPr>
        <w:tab/>
      </w:r>
      <w:r w:rsidRPr="00E70B98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E70B98">
        <w:rPr>
          <w:rFonts w:ascii="TH SarabunPSK" w:hAnsi="TH SarabunPSK" w:cs="TH SarabunPSK"/>
          <w:sz w:val="30"/>
          <w:szCs w:val="30"/>
        </w:rPr>
        <w:tab/>
      </w:r>
    </w:p>
    <w:p w14:paraId="32A9DEBB" w14:textId="77777777" w:rsidR="00BD7DF8" w:rsidRDefault="009D7E78" w:rsidP="00BD7DF8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</w:t>
      </w:r>
      <w:r w:rsidR="0079790A" w:rsidRPr="00E70B98">
        <w:rPr>
          <w:rFonts w:ascii="TH SarabunPSK" w:hAnsi="TH SarabunPSK" w:cs="TH SarabunPSK"/>
          <w:sz w:val="30"/>
          <w:szCs w:val="30"/>
        </w:rPr>
        <w:t xml:space="preserve"> </w:t>
      </w:r>
      <w:r w:rsidR="00785413" w:rsidRPr="00E70B98">
        <w:rPr>
          <w:rFonts w:ascii="TH SarabunPSK" w:hAnsi="TH SarabunPSK" w:cs="TH SarabunPSK"/>
          <w:sz w:val="30"/>
          <w:szCs w:val="30"/>
        </w:rPr>
        <w:tab/>
      </w:r>
      <w:r w:rsidR="0079790A" w:rsidRPr="00E70B98">
        <w:rPr>
          <w:rFonts w:ascii="TH SarabunPSK" w:hAnsi="TH SarabunPSK" w:cs="TH SarabunPSK"/>
          <w:sz w:val="30"/>
          <w:szCs w:val="30"/>
        </w:rPr>
        <w:t xml:space="preserve">5.2 </w:t>
      </w:r>
      <w:bookmarkStart w:id="1" w:name="_Hlk103858933"/>
      <w:r w:rsidR="00BD7DF8">
        <w:rPr>
          <w:rFonts w:ascii="TH SarabunPSK" w:hAnsi="TH SarabunPSK" w:cs="TH SarabunPSK"/>
          <w:sz w:val="30"/>
          <w:szCs w:val="30"/>
        </w:rPr>
        <w:t>Development of innovation using electronics devices</w:t>
      </w:r>
    </w:p>
    <w:p w14:paraId="01CC4158" w14:textId="79208C50" w:rsidR="009D7E78" w:rsidRPr="00E70B98" w:rsidRDefault="00BD7DF8" w:rsidP="00C948BA">
      <w:pPr>
        <w:tabs>
          <w:tab w:val="left" w:pos="567"/>
          <w:tab w:val="left" w:pos="7088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E70B98">
        <w:rPr>
          <w:rFonts w:ascii="TH SarabunPSK" w:hAnsi="TH SarabunPSK" w:cs="TH SarabunPSK"/>
          <w:sz w:val="30"/>
          <w:szCs w:val="30"/>
        </w:rPr>
        <w:t xml:space="preserve">  </w:t>
      </w:r>
      <w:r w:rsidRPr="00E70B98">
        <w:rPr>
          <w:rFonts w:ascii="TH SarabunPSK" w:hAnsi="TH SarabunPSK" w:cs="TH SarabunPSK"/>
          <w:sz w:val="30"/>
          <w:szCs w:val="30"/>
        </w:rPr>
        <w:tab/>
        <w:t>5.</w:t>
      </w:r>
      <w:r>
        <w:rPr>
          <w:rFonts w:ascii="TH SarabunPSK" w:hAnsi="TH SarabunPSK" w:cs="TH SarabunPSK"/>
          <w:sz w:val="30"/>
          <w:szCs w:val="30"/>
        </w:rPr>
        <w:t>3</w:t>
      </w:r>
      <w:r w:rsidRPr="00E70B9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Analysis of data from electronics devices</w:t>
      </w:r>
      <w:bookmarkEnd w:id="1"/>
      <w:r w:rsidR="0079790A" w:rsidRPr="00E70B98">
        <w:rPr>
          <w:rFonts w:ascii="TH SarabunPSK" w:hAnsi="TH SarabunPSK" w:cs="TH SarabunPSK"/>
          <w:sz w:val="30"/>
          <w:szCs w:val="30"/>
        </w:rPr>
        <w:tab/>
      </w:r>
      <w:r w:rsidR="0079790A" w:rsidRPr="00E70B98">
        <w:rPr>
          <w:rFonts w:ascii="TH SarabunPSK" w:hAnsi="TH SarabunPSK" w:cs="TH SarabunPSK"/>
          <w:sz w:val="30"/>
          <w:szCs w:val="30"/>
        </w:rPr>
        <w:tab/>
      </w:r>
      <w:r w:rsidR="0079790A" w:rsidRPr="00E70B98">
        <w:rPr>
          <w:rFonts w:ascii="TH SarabunPSK" w:hAnsi="TH SarabunPSK" w:cs="TH SarabunPSK"/>
          <w:sz w:val="30"/>
          <w:szCs w:val="30"/>
        </w:rPr>
        <w:tab/>
      </w:r>
    </w:p>
    <w:p w14:paraId="3EC2AB3B" w14:textId="3C5A73AB" w:rsidR="00D428C9" w:rsidRPr="00E70B98" w:rsidRDefault="009D7E78" w:rsidP="00C451DD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rPr>
          <w:rFonts w:eastAsia="AngsanaNew"/>
          <w:b/>
          <w:bCs/>
          <w:sz w:val="30"/>
          <w:szCs w:val="30"/>
          <w:lang w:bidi="th-TH"/>
        </w:rPr>
      </w:pPr>
      <w:r w:rsidRPr="00E70B98">
        <w:rPr>
          <w:rFonts w:ascii="TH SarabunPSK" w:hAnsi="TH SarabunPSK" w:cs="TH SarabunPSK"/>
          <w:b/>
          <w:bCs/>
          <w:sz w:val="30"/>
          <w:szCs w:val="30"/>
        </w:rPr>
        <w:tab/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ab/>
      </w:r>
      <w:r w:rsidRPr="00E70B98">
        <w:rPr>
          <w:rFonts w:ascii="TH SarabunPSK" w:hAnsi="TH SarabunPSK" w:cs="TH SarabunPSK"/>
          <w:b/>
          <w:bCs/>
          <w:sz w:val="30"/>
          <w:szCs w:val="30"/>
          <w:u w:val="single"/>
        </w:rPr>
        <w:t>Total</w:t>
      </w:r>
      <w:r w:rsidRPr="00E70B98">
        <w:rPr>
          <w:rFonts w:ascii="TH SarabunPSK" w:hAnsi="TH SarabunPSK" w:cs="TH SarabunPSK"/>
          <w:b/>
          <w:bCs/>
          <w:sz w:val="30"/>
          <w:szCs w:val="30"/>
        </w:rPr>
        <w:tab/>
      </w:r>
      <w:r w:rsidRPr="00E70B98">
        <w:rPr>
          <w:rFonts w:ascii="TH SarabunPSK" w:hAnsi="TH SarabunPSK" w:cs="TH SarabunPSK"/>
          <w:b/>
          <w:bCs/>
          <w:sz w:val="30"/>
          <w:szCs w:val="30"/>
          <w:u w:val="single"/>
        </w:rPr>
        <w:t>30</w:t>
      </w:r>
      <w:r w:rsidR="00D428C9" w:rsidRPr="00E70B98">
        <w:rPr>
          <w:rFonts w:eastAsia="AngsanaNew" w:hint="cs"/>
          <w:sz w:val="30"/>
          <w:szCs w:val="30"/>
          <w:lang w:bidi="th-TH"/>
        </w:rPr>
        <w:fldChar w:fldCharType="end"/>
      </w:r>
    </w:p>
    <w:p w14:paraId="4D2FDB36" w14:textId="77777777" w:rsidR="00D428C9" w:rsidRPr="00E70B98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E70B9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E70B98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70B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E70B9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E70B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E70B98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E70B98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E70B98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70B9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E70B98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E70B98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D7E78" w:rsidRPr="00E70B98" w14:paraId="23183A8E" w14:textId="77777777" w:rsidTr="00111D09">
        <w:tc>
          <w:tcPr>
            <w:tcW w:w="3816" w:type="dxa"/>
            <w:shd w:val="clear" w:color="auto" w:fill="auto"/>
          </w:tcPr>
          <w:p w14:paraId="09E944BA" w14:textId="62F04719" w:rsidR="009D7E78" w:rsidRPr="00E70B98" w:rsidRDefault="00400D6E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E70B98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  <w:lang w:bidi="th-TH"/>
              </w:rPr>
              <w:t>แสดงกระบวนการคิด วิเคราะห์ รวมทั้งเขียนชุดคำสั่งเพื่อแก้ปัญหาทางคณิตศาสตร์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73257B5C" w14:textId="77777777" w:rsidR="00400D6E" w:rsidRPr="00E70B98" w:rsidRDefault="00400D6E" w:rsidP="00400D6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4FE56A1" w14:textId="77777777" w:rsidR="009D7E78" w:rsidRPr="00E70B98" w:rsidRDefault="009D7E78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3C4E4E22" w14:textId="61644391" w:rsidR="009D7E78" w:rsidRPr="00E70B98" w:rsidRDefault="00400D6E" w:rsidP="00400D6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</w:p>
        </w:tc>
      </w:tr>
      <w:tr w:rsidR="009D7E78" w:rsidRPr="00E70B98" w14:paraId="50B408F8" w14:textId="77777777" w:rsidTr="00111D09">
        <w:tc>
          <w:tcPr>
            <w:tcW w:w="3816" w:type="dxa"/>
            <w:shd w:val="clear" w:color="auto" w:fill="auto"/>
          </w:tcPr>
          <w:p w14:paraId="6D124544" w14:textId="7876C137" w:rsidR="009D7E78" w:rsidRPr="00E70B98" w:rsidRDefault="00400D6E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2 : </w:t>
            </w:r>
            <w:r w:rsidR="004773AD" w:rsidRPr="00E70B98">
              <w:rPr>
                <w:rFonts w:ascii="TH SarabunPSK" w:eastAsia="Calibri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ประยุกต์การ</w:t>
            </w:r>
            <w:r w:rsidRPr="00E70B9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แบ่งกลุ่มและจัดหมวดหมู่ข้อมูล</w:t>
            </w:r>
          </w:p>
        </w:tc>
        <w:tc>
          <w:tcPr>
            <w:tcW w:w="3024" w:type="dxa"/>
            <w:shd w:val="clear" w:color="auto" w:fill="auto"/>
          </w:tcPr>
          <w:p w14:paraId="78C2E7A9" w14:textId="77777777" w:rsidR="00037B8D" w:rsidRPr="00E70B98" w:rsidRDefault="00400D6E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  <w:p w14:paraId="70F83384" w14:textId="352E19C3" w:rsidR="009D7E78" w:rsidRPr="00E70B98" w:rsidRDefault="00037B8D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อภิปราย</w:t>
            </w:r>
            <w:r w:rsidR="00400D6E"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7CDD4BDB" w14:textId="0CA5B1CA" w:rsidR="009D7E78" w:rsidRPr="00E70B98" w:rsidRDefault="00400D6E" w:rsidP="00400D6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="00DF1F47"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ชิ้นงาน </w:t>
            </w:r>
            <w:r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</w:p>
        </w:tc>
      </w:tr>
      <w:tr w:rsidR="009D7E78" w:rsidRPr="00E70B98" w14:paraId="4992D856" w14:textId="77777777" w:rsidTr="00111D09">
        <w:tc>
          <w:tcPr>
            <w:tcW w:w="3816" w:type="dxa"/>
            <w:shd w:val="clear" w:color="auto" w:fill="auto"/>
          </w:tcPr>
          <w:p w14:paraId="20A96B79" w14:textId="551C3470" w:rsidR="009D7E78" w:rsidRPr="00E70B98" w:rsidRDefault="00400D6E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3 : </w:t>
            </w:r>
            <w:r w:rsidRPr="00E70B9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พัฒนาตัวแบบสำหรับปรับข้อมูล</w:t>
            </w:r>
          </w:p>
        </w:tc>
        <w:tc>
          <w:tcPr>
            <w:tcW w:w="3024" w:type="dxa"/>
            <w:shd w:val="clear" w:color="auto" w:fill="auto"/>
          </w:tcPr>
          <w:p w14:paraId="449F2D26" w14:textId="77777777" w:rsidR="00037B8D" w:rsidRPr="00E70B98" w:rsidRDefault="00400D6E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  <w:p w14:paraId="1E8CCAD7" w14:textId="29FC5C83" w:rsidR="009D7E78" w:rsidRPr="00E70B98" w:rsidRDefault="00037B8D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อภิปราย</w:t>
            </w:r>
            <w:r w:rsidR="00400D6E"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A4E5155" w14:textId="0C6F1741" w:rsidR="009D7E78" w:rsidRPr="00E70B98" w:rsidRDefault="00400D6E" w:rsidP="0079790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การบ้าน </w:t>
            </w:r>
            <w:r w:rsidR="00DF1F47"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ชิ้นงาน </w:t>
            </w:r>
            <w:r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</w:t>
            </w:r>
          </w:p>
        </w:tc>
      </w:tr>
      <w:tr w:rsidR="009D7E78" w:rsidRPr="00A91C2D" w14:paraId="3EBAD893" w14:textId="77777777" w:rsidTr="00111D09">
        <w:tc>
          <w:tcPr>
            <w:tcW w:w="3816" w:type="dxa"/>
            <w:shd w:val="clear" w:color="auto" w:fill="auto"/>
          </w:tcPr>
          <w:p w14:paraId="74AB99B8" w14:textId="41159207" w:rsidR="009D7E78" w:rsidRPr="00E70B98" w:rsidRDefault="00400D6E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Pr="00E70B98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4 : </w:t>
            </w:r>
            <w:r w:rsidRPr="00E70B9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ประยุกต์ใช้แนวคิดเชิงคำนวณสำหรับพัฒนานวัตกรรม</w:t>
            </w:r>
          </w:p>
        </w:tc>
        <w:tc>
          <w:tcPr>
            <w:tcW w:w="3024" w:type="dxa"/>
            <w:shd w:val="clear" w:color="auto" w:fill="auto"/>
          </w:tcPr>
          <w:p w14:paraId="5175D0CD" w14:textId="77777777" w:rsidR="009D7E78" w:rsidRPr="00E70B98" w:rsidRDefault="00400D6E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E70B9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6351084" w14:textId="2FD81FB1" w:rsidR="00037B8D" w:rsidRPr="00E70B98" w:rsidRDefault="00037B8D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อภิปราย</w:t>
            </w:r>
          </w:p>
        </w:tc>
        <w:tc>
          <w:tcPr>
            <w:tcW w:w="2880" w:type="dxa"/>
            <w:shd w:val="clear" w:color="auto" w:fill="auto"/>
          </w:tcPr>
          <w:p w14:paraId="6CC78EB6" w14:textId="1CDBD2D6" w:rsidR="009D7E78" w:rsidRPr="00A91C2D" w:rsidRDefault="00DF1F47" w:rsidP="0045167C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ชิ้นงาน </w:t>
            </w:r>
            <w:r w:rsidR="00400D6E" w:rsidRPr="00E7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นำเสนอในชั้นเรียน รายงาน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4C18EC65" w:rsidR="00741A5C" w:rsidRPr="00752171" w:rsidRDefault="00741A5C" w:rsidP="000A7AC3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sectPr w:rsidR="00741A5C" w:rsidRPr="00752171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C975" w14:textId="77777777" w:rsidR="00D76FEA" w:rsidRDefault="00D76FEA">
      <w:r>
        <w:separator/>
      </w:r>
    </w:p>
  </w:endnote>
  <w:endnote w:type="continuationSeparator" w:id="0">
    <w:p w14:paraId="1A873172" w14:textId="77777777" w:rsidR="00D76FEA" w:rsidRDefault="00D7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;PMingLiU">
    <w:panose1 w:val="00000000000000000000"/>
    <w:charset w:val="00"/>
    <w:family w:val="roman"/>
    <w:notTrueType/>
    <w:pitch w:val="default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035E" w14:textId="77777777" w:rsidR="00D76FEA" w:rsidRDefault="00D76FEA">
      <w:r>
        <w:separator/>
      </w:r>
    </w:p>
  </w:footnote>
  <w:footnote w:type="continuationSeparator" w:id="0">
    <w:p w14:paraId="46EF9061" w14:textId="77777777" w:rsidR="00D76FEA" w:rsidRDefault="00D7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326988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5151"/>
    <w:multiLevelType w:val="multilevel"/>
    <w:tmpl w:val="AC42135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379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06B5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37B8D"/>
    <w:rsid w:val="000514F7"/>
    <w:rsid w:val="00055002"/>
    <w:rsid w:val="00055033"/>
    <w:rsid w:val="00060991"/>
    <w:rsid w:val="0006414F"/>
    <w:rsid w:val="000655D0"/>
    <w:rsid w:val="00070142"/>
    <w:rsid w:val="00072E08"/>
    <w:rsid w:val="000808CB"/>
    <w:rsid w:val="00082672"/>
    <w:rsid w:val="00083537"/>
    <w:rsid w:val="000839B9"/>
    <w:rsid w:val="0009136F"/>
    <w:rsid w:val="00091CFA"/>
    <w:rsid w:val="00095A78"/>
    <w:rsid w:val="00095E3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76C2"/>
    <w:rsid w:val="000C294D"/>
    <w:rsid w:val="000C2F90"/>
    <w:rsid w:val="000C37FC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A1B"/>
    <w:rsid w:val="001300D6"/>
    <w:rsid w:val="0013153E"/>
    <w:rsid w:val="00133240"/>
    <w:rsid w:val="00141895"/>
    <w:rsid w:val="00142D27"/>
    <w:rsid w:val="00146864"/>
    <w:rsid w:val="00146C2B"/>
    <w:rsid w:val="00152084"/>
    <w:rsid w:val="00155318"/>
    <w:rsid w:val="00155884"/>
    <w:rsid w:val="00155C0F"/>
    <w:rsid w:val="00157C90"/>
    <w:rsid w:val="00160D14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6DA6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064AE"/>
    <w:rsid w:val="00210BFA"/>
    <w:rsid w:val="00210F50"/>
    <w:rsid w:val="00212383"/>
    <w:rsid w:val="00214665"/>
    <w:rsid w:val="0021481F"/>
    <w:rsid w:val="00214F37"/>
    <w:rsid w:val="0021618B"/>
    <w:rsid w:val="0021781A"/>
    <w:rsid w:val="00217907"/>
    <w:rsid w:val="00217F7E"/>
    <w:rsid w:val="00220667"/>
    <w:rsid w:val="00233CAE"/>
    <w:rsid w:val="002343BD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26988"/>
    <w:rsid w:val="00332BF2"/>
    <w:rsid w:val="00333D81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22DA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64A"/>
    <w:rsid w:val="003C4AC9"/>
    <w:rsid w:val="003C5A85"/>
    <w:rsid w:val="003C69EE"/>
    <w:rsid w:val="003C6C81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0D6E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6DE"/>
    <w:rsid w:val="004278EF"/>
    <w:rsid w:val="004303AF"/>
    <w:rsid w:val="00430A21"/>
    <w:rsid w:val="00431D1E"/>
    <w:rsid w:val="00432A2D"/>
    <w:rsid w:val="00433308"/>
    <w:rsid w:val="00434527"/>
    <w:rsid w:val="00434620"/>
    <w:rsid w:val="00440BD7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5336"/>
    <w:rsid w:val="00466F17"/>
    <w:rsid w:val="004738BD"/>
    <w:rsid w:val="004747F3"/>
    <w:rsid w:val="00474AD2"/>
    <w:rsid w:val="004753FC"/>
    <w:rsid w:val="004773AD"/>
    <w:rsid w:val="00480A3E"/>
    <w:rsid w:val="00487571"/>
    <w:rsid w:val="00490135"/>
    <w:rsid w:val="00492F00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696C"/>
    <w:rsid w:val="004B79E7"/>
    <w:rsid w:val="004C1849"/>
    <w:rsid w:val="004C2FB9"/>
    <w:rsid w:val="004C4043"/>
    <w:rsid w:val="004C4112"/>
    <w:rsid w:val="004C777C"/>
    <w:rsid w:val="004D2DAD"/>
    <w:rsid w:val="004D33C3"/>
    <w:rsid w:val="004D4D26"/>
    <w:rsid w:val="004E1B68"/>
    <w:rsid w:val="004E345A"/>
    <w:rsid w:val="004E5C97"/>
    <w:rsid w:val="004F0902"/>
    <w:rsid w:val="004F12C4"/>
    <w:rsid w:val="004F1556"/>
    <w:rsid w:val="004F6E14"/>
    <w:rsid w:val="004F6FFD"/>
    <w:rsid w:val="004F733B"/>
    <w:rsid w:val="004F7354"/>
    <w:rsid w:val="004F7E1E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6492"/>
    <w:rsid w:val="0052712C"/>
    <w:rsid w:val="00530389"/>
    <w:rsid w:val="00531CAC"/>
    <w:rsid w:val="00532187"/>
    <w:rsid w:val="005358E0"/>
    <w:rsid w:val="00536B1E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51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9EE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0A8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63EDF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4993"/>
    <w:rsid w:val="006B758C"/>
    <w:rsid w:val="006B7F5A"/>
    <w:rsid w:val="006D125A"/>
    <w:rsid w:val="006D156C"/>
    <w:rsid w:val="006D2A14"/>
    <w:rsid w:val="006D35F2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0F3D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387"/>
    <w:rsid w:val="0076477D"/>
    <w:rsid w:val="00765916"/>
    <w:rsid w:val="0076641B"/>
    <w:rsid w:val="007666F4"/>
    <w:rsid w:val="00770063"/>
    <w:rsid w:val="0077096C"/>
    <w:rsid w:val="00770E57"/>
    <w:rsid w:val="00770FAB"/>
    <w:rsid w:val="00771773"/>
    <w:rsid w:val="0077179D"/>
    <w:rsid w:val="00772BEC"/>
    <w:rsid w:val="007767DC"/>
    <w:rsid w:val="007776CB"/>
    <w:rsid w:val="00781A31"/>
    <w:rsid w:val="00784599"/>
    <w:rsid w:val="007849E9"/>
    <w:rsid w:val="00785413"/>
    <w:rsid w:val="007861B5"/>
    <w:rsid w:val="007866C7"/>
    <w:rsid w:val="00787EF5"/>
    <w:rsid w:val="00790335"/>
    <w:rsid w:val="00792CA0"/>
    <w:rsid w:val="0079321E"/>
    <w:rsid w:val="0079676C"/>
    <w:rsid w:val="0079790A"/>
    <w:rsid w:val="007A27D7"/>
    <w:rsid w:val="007A2A71"/>
    <w:rsid w:val="007A36C8"/>
    <w:rsid w:val="007A3D4F"/>
    <w:rsid w:val="007A45FB"/>
    <w:rsid w:val="007A5423"/>
    <w:rsid w:val="007A65E2"/>
    <w:rsid w:val="007A6AC2"/>
    <w:rsid w:val="007A71DE"/>
    <w:rsid w:val="007B0875"/>
    <w:rsid w:val="007B1F92"/>
    <w:rsid w:val="007B3B94"/>
    <w:rsid w:val="007B3F29"/>
    <w:rsid w:val="007B458C"/>
    <w:rsid w:val="007B5D23"/>
    <w:rsid w:val="007B7535"/>
    <w:rsid w:val="007C171B"/>
    <w:rsid w:val="007C35B9"/>
    <w:rsid w:val="007C628B"/>
    <w:rsid w:val="007C64C3"/>
    <w:rsid w:val="007D2761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26E4D"/>
    <w:rsid w:val="00832CD5"/>
    <w:rsid w:val="0083365F"/>
    <w:rsid w:val="0083477F"/>
    <w:rsid w:val="00835C08"/>
    <w:rsid w:val="008376D7"/>
    <w:rsid w:val="008403E0"/>
    <w:rsid w:val="00844BD2"/>
    <w:rsid w:val="00850EAE"/>
    <w:rsid w:val="008510A8"/>
    <w:rsid w:val="00853B49"/>
    <w:rsid w:val="00854161"/>
    <w:rsid w:val="00855E57"/>
    <w:rsid w:val="00863080"/>
    <w:rsid w:val="008769E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2AC"/>
    <w:rsid w:val="008A4EF3"/>
    <w:rsid w:val="008A78E3"/>
    <w:rsid w:val="008B2130"/>
    <w:rsid w:val="008B3238"/>
    <w:rsid w:val="008B339A"/>
    <w:rsid w:val="008B5FBE"/>
    <w:rsid w:val="008B6F15"/>
    <w:rsid w:val="008C1027"/>
    <w:rsid w:val="008C43CB"/>
    <w:rsid w:val="008C6D17"/>
    <w:rsid w:val="008C6FA5"/>
    <w:rsid w:val="008C71A6"/>
    <w:rsid w:val="008D26AB"/>
    <w:rsid w:val="008D32CB"/>
    <w:rsid w:val="008D5AF5"/>
    <w:rsid w:val="008D5B23"/>
    <w:rsid w:val="008D5B7F"/>
    <w:rsid w:val="008D6FC5"/>
    <w:rsid w:val="008E0A43"/>
    <w:rsid w:val="008E59C4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4606"/>
    <w:rsid w:val="00914A36"/>
    <w:rsid w:val="00917C18"/>
    <w:rsid w:val="00917F31"/>
    <w:rsid w:val="00920A0B"/>
    <w:rsid w:val="009234D3"/>
    <w:rsid w:val="0092601C"/>
    <w:rsid w:val="0092690B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419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57E"/>
    <w:rsid w:val="009D1825"/>
    <w:rsid w:val="009D78A1"/>
    <w:rsid w:val="009D7E78"/>
    <w:rsid w:val="009E213D"/>
    <w:rsid w:val="009E3469"/>
    <w:rsid w:val="009E45B2"/>
    <w:rsid w:val="009E4AD2"/>
    <w:rsid w:val="009F131D"/>
    <w:rsid w:val="009F16C5"/>
    <w:rsid w:val="009F30D8"/>
    <w:rsid w:val="009F4AAD"/>
    <w:rsid w:val="00A11186"/>
    <w:rsid w:val="00A1183A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12C8"/>
    <w:rsid w:val="00A4667C"/>
    <w:rsid w:val="00A4796D"/>
    <w:rsid w:val="00A50EA9"/>
    <w:rsid w:val="00A5106C"/>
    <w:rsid w:val="00A5142C"/>
    <w:rsid w:val="00A51A46"/>
    <w:rsid w:val="00A53F78"/>
    <w:rsid w:val="00A55455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3C66"/>
    <w:rsid w:val="00B1430E"/>
    <w:rsid w:val="00B151CF"/>
    <w:rsid w:val="00B22C2C"/>
    <w:rsid w:val="00B22D1C"/>
    <w:rsid w:val="00B2537D"/>
    <w:rsid w:val="00B2605B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4E80"/>
    <w:rsid w:val="00BD5A69"/>
    <w:rsid w:val="00BD7DF8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57F"/>
    <w:rsid w:val="00C35957"/>
    <w:rsid w:val="00C37FF4"/>
    <w:rsid w:val="00C406A5"/>
    <w:rsid w:val="00C416AA"/>
    <w:rsid w:val="00C44C00"/>
    <w:rsid w:val="00C451DD"/>
    <w:rsid w:val="00C458C8"/>
    <w:rsid w:val="00C466D8"/>
    <w:rsid w:val="00C47FAA"/>
    <w:rsid w:val="00C5166A"/>
    <w:rsid w:val="00C51F63"/>
    <w:rsid w:val="00C534B2"/>
    <w:rsid w:val="00C56922"/>
    <w:rsid w:val="00C616FF"/>
    <w:rsid w:val="00C63F91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6257"/>
    <w:rsid w:val="00C948BA"/>
    <w:rsid w:val="00C95672"/>
    <w:rsid w:val="00CA0F90"/>
    <w:rsid w:val="00CA1423"/>
    <w:rsid w:val="00CA3845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3A19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6FEA"/>
    <w:rsid w:val="00D77901"/>
    <w:rsid w:val="00D77997"/>
    <w:rsid w:val="00D8025E"/>
    <w:rsid w:val="00D8031C"/>
    <w:rsid w:val="00D80A17"/>
    <w:rsid w:val="00D82744"/>
    <w:rsid w:val="00D82BAA"/>
    <w:rsid w:val="00D84717"/>
    <w:rsid w:val="00D87B4A"/>
    <w:rsid w:val="00D91DEA"/>
    <w:rsid w:val="00D91E6D"/>
    <w:rsid w:val="00D92DFA"/>
    <w:rsid w:val="00D93152"/>
    <w:rsid w:val="00D93652"/>
    <w:rsid w:val="00D95A36"/>
    <w:rsid w:val="00DA101A"/>
    <w:rsid w:val="00DA2745"/>
    <w:rsid w:val="00DA5CE6"/>
    <w:rsid w:val="00DA637F"/>
    <w:rsid w:val="00DA72FF"/>
    <w:rsid w:val="00DB0209"/>
    <w:rsid w:val="00DC33B0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1F47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2F49"/>
    <w:rsid w:val="00E23FED"/>
    <w:rsid w:val="00E25165"/>
    <w:rsid w:val="00E31492"/>
    <w:rsid w:val="00E37FF5"/>
    <w:rsid w:val="00E42B4E"/>
    <w:rsid w:val="00E472BE"/>
    <w:rsid w:val="00E61801"/>
    <w:rsid w:val="00E62FB1"/>
    <w:rsid w:val="00E65108"/>
    <w:rsid w:val="00E6557D"/>
    <w:rsid w:val="00E65909"/>
    <w:rsid w:val="00E6678E"/>
    <w:rsid w:val="00E677CD"/>
    <w:rsid w:val="00E70742"/>
    <w:rsid w:val="00E707CD"/>
    <w:rsid w:val="00E70B98"/>
    <w:rsid w:val="00E713BE"/>
    <w:rsid w:val="00E727FF"/>
    <w:rsid w:val="00E73B13"/>
    <w:rsid w:val="00E75854"/>
    <w:rsid w:val="00E80145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6429"/>
    <w:rsid w:val="00ED043F"/>
    <w:rsid w:val="00ED0B3A"/>
    <w:rsid w:val="00ED27ED"/>
    <w:rsid w:val="00ED67E0"/>
    <w:rsid w:val="00EE0DA0"/>
    <w:rsid w:val="00EE5D4B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821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56E2"/>
    <w:rsid w:val="00FA796C"/>
    <w:rsid w:val="00FB156D"/>
    <w:rsid w:val="00FB458B"/>
    <w:rsid w:val="00FB501C"/>
    <w:rsid w:val="00FC03B8"/>
    <w:rsid w:val="00FC291D"/>
    <w:rsid w:val="00FC439D"/>
    <w:rsid w:val="00FC476E"/>
    <w:rsid w:val="00FC4842"/>
    <w:rsid w:val="00FC542E"/>
    <w:rsid w:val="00FC5492"/>
    <w:rsid w:val="00FC6140"/>
    <w:rsid w:val="00FC69A6"/>
    <w:rsid w:val="00FC7103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character" w:customStyle="1" w:styleId="normaltextrun">
    <w:name w:val="normaltextrun"/>
    <w:basedOn w:val="DefaultParagraphFont"/>
    <w:rsid w:val="00E65909"/>
  </w:style>
  <w:style w:type="character" w:customStyle="1" w:styleId="eop">
    <w:name w:val="eop"/>
    <w:basedOn w:val="DefaultParagraphFont"/>
    <w:rsid w:val="00E65909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92690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Props1.xml><?xml version="1.0" encoding="utf-8"?>
<ds:datastoreItem xmlns:ds="http://schemas.openxmlformats.org/officeDocument/2006/customXml" ds:itemID="{E1DCE6FF-248E-47E2-B58D-2007BAC63769}"/>
</file>

<file path=customXml/itemProps2.xml><?xml version="1.0" encoding="utf-8"?>
<ds:datastoreItem xmlns:ds="http://schemas.openxmlformats.org/officeDocument/2006/customXml" ds:itemID="{F7341D4C-5C52-4A7C-807E-5D85511B8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a96ec8-f4a7-451a-a0d0-683739549936"/>
    <ds:schemaRef ds:uri="ffae5884-b682-4da6-b576-1c01a408a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3</cp:revision>
  <cp:lastPrinted>2022-04-06T08:57:00Z</cp:lastPrinted>
  <dcterms:created xsi:type="dcterms:W3CDTF">2022-06-29T05:43:00Z</dcterms:created>
  <dcterms:modified xsi:type="dcterms:W3CDTF">2022-06-29T05:43:00Z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