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55876dc26274574" Type="http://schemas.openxmlformats.org/officeDocument/2006/relationships/extended-properties" Target="docProps/app.xml"/><Relationship Id="pkgRId0" Type="http://schemas.openxmlformats.org/officeDocument/2006/relationships/officeDocument" Target="word/document.xml"/><Relationship Id="R4f6b28dcf7ab4821" Type="http://schemas.openxmlformats.org/package/2006/relationships/metadata/core-properties" Target="package/services/metadata/core-properties/47c62a4da9154024ad29dc74758627e4.psmdcp"/><Relationship Id="rId1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body>
    <w:p xmlns:wp14="http://schemas.microsoft.com/office/word/2010/wordml" w:rsidP="60A59BA5" w14:paraId="3C18B779" wp14:textId="77777777">
      <w:pPr>
        <w:spacing w:before="0" w:after="0" w:line="240" w:lineRule="auto"/>
        <w:ind w:left="0" w:right="0" w:firstLine="0"/>
        <w:jc w:val="center"/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6"/>
          <w:szCs w:val="36"/>
          <w:shd w:val="clear" w:fill="auto"/>
        </w:rPr>
      </w:pPr>
      <w:r w:rsidRPr="60A59BA5" w:rsidR="60A59BA5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6"/>
          <w:szCs w:val="36"/>
          <w:shd w:val="clear" w:fill="auto"/>
        </w:rPr>
        <w:t xml:space="preserve">มคอ</w:t>
      </w:r>
      <w:r w:rsidRPr="60A59BA5" w:rsidR="60A59BA5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6"/>
          <w:szCs w:val="36"/>
          <w:shd w:val="clear" w:fill="auto"/>
        </w:rPr>
        <w:t xml:space="preserve">. </w:t>
      </w:r>
      <w:r w:rsidRPr="60A59BA5" w:rsidR="60A59BA5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6"/>
          <w:szCs w:val="36"/>
          <w:shd w:val="clear" w:fill="auto"/>
        </w:rPr>
        <w:t xml:space="preserve">3 </w:t>
      </w:r>
    </w:p>
    <w:p xmlns:wp14="http://schemas.microsoft.com/office/word/2010/wordml" w14:paraId="51C8DAD5" wp14:textId="77777777">
      <w:pPr>
        <w:spacing w:before="0" w:after="0" w:line="240"/>
        <w:ind w:left="0" w:right="0" w:firstLine="0"/>
        <w:jc w:val="center"/>
        <w:rPr>
          <w:rFonts w:ascii="TH SarabunPSK" w:hAnsi="TH SarabunPSK" w:eastAsia="TH SarabunPSK" w:cs="TH SarabunPSK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ascii="CordiaUPC" w:hAnsi="CordiaUPC" w:eastAsia="CordiaUPC" w:cs="CordiaUPC"/>
          <w:b/>
          <w:color w:val="auto"/>
          <w:spacing w:val="0"/>
          <w:position w:val="0"/>
          <w:sz w:val="36"/>
          <w:shd w:val="clear" w:fill="auto"/>
        </w:rPr>
        <w:t xml:space="preserve">รายละเอียดของกระบวนวิชา</w:t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6"/>
          <w:shd w:val="clear" w:fill="auto"/>
        </w:rPr>
        <w:t xml:space="preserve"> </w:t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6"/>
          <w:shd w:val="clear" w:fill="auto"/>
        </w:rPr>
        <w:t xml:space="preserve">(</w:t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6"/>
          <w:shd w:val="clear" w:fill="auto"/>
        </w:rPr>
        <w:t xml:space="preserve">กระบวนวิชาเปิดใหม่</w:t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6"/>
          <w:shd w:val="clear" w:fill="auto"/>
        </w:rPr>
        <w:t xml:space="preserve">)</w:t>
      </w:r>
    </w:p>
    <w:p xmlns:wp14="http://schemas.microsoft.com/office/word/2010/wordml" w:rsidP="60A59BA5" w14:paraId="672A6659" wp14:textId="77777777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</w:p>
    <w:tbl>
      <w:tblPr>
        <w:tblW w:w="9795" w:type="dxa"/>
        <w:tblInd w:w="85" w:type="dxa"/>
        <w:tblBorders>
          <w:top w:val="single" w:color="080707" w:sz="4"/>
          <w:left w:val="single" w:color="080707" w:sz="4"/>
          <w:bottom w:val="single" w:color="080707" w:sz="4"/>
          <w:right w:val="single" w:color="080707" w:sz="4"/>
          <w:insideH w:val="single" w:color="080707" w:sz="4"/>
          <w:insideV w:val="single" w:color="080707" w:sz="4"/>
        </w:tblBorders>
      </w:tblPr>
      <w:tblGrid>
        <w:gridCol w:w="9795"/>
      </w:tblGrid>
      <w:tr xmlns:wp14="http://schemas.microsoft.com/office/word/2010/wordml" w:rsidTr="15C4575E" w14:paraId="29E4D927" wp14:textId="77777777">
        <w:trPr>
          <w:trHeight w:val="1" w:hRule="atLeast"/>
          <w:jc w:val="left"/>
        </w:trPr>
        <w:tc>
          <w:tcPr>
            <w:tcW w:w="9795" w:type="dxa"/>
            <w:tcBorders>
              <w:top w:val="single" w:color="080707" w:sz="5"/>
              <w:left w:val="single" w:color="080707" w:sz="5"/>
              <w:bottom w:val="single" w:color="080707" w:sz="5"/>
              <w:right w:val="single" w:color="080707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78C180FD" wp14:textId="77777777">
            <w:pPr>
              <w:tabs>
                <w:tab w:val="left" w:leader="none" w:pos="2343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1</w:t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 </w:t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ชื่อสถาบันอุดมศึกษา</w:t>
            </w:r>
            <w:r>
              <w:rPr>
                <w:rFonts w:ascii="TH SarabunPSK" w:hAnsi="TH SarabunPSK" w:eastAsia="TH SarabunPSK" w:cs="TH SarabunPSK"/>
                <w:b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มหาวิทยาลัยเชียงใหม่</w:t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(CHIANG MAI UNIVERSITY)</w:t>
            </w:r>
          </w:p>
        </w:tc>
      </w:tr>
      <w:tr xmlns:wp14="http://schemas.microsoft.com/office/word/2010/wordml" w:rsidTr="15C4575E" w14:paraId="121A9F7A" wp14:textId="77777777">
        <w:trPr>
          <w:trHeight w:val="1" w:hRule="atLeast"/>
          <w:jc w:val="left"/>
        </w:trPr>
        <w:tc>
          <w:tcPr>
            <w:tcW w:w="9795" w:type="dxa"/>
            <w:tcBorders>
              <w:top w:val="single" w:color="080707" w:sz="5"/>
              <w:left w:val="single" w:color="080707" w:sz="5"/>
              <w:bottom w:val="single" w:color="080707" w:sz="5"/>
              <w:right w:val="single" w:color="080707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1F03256B" wp14:textId="77777777">
            <w:pPr>
              <w:tabs>
                <w:tab w:val="left" w:leader="none" w:pos="2322"/>
                <w:tab w:val="left" w:leader="none" w:pos="5022"/>
              </w:tabs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2</w:t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 </w:t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คณะ</w:t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/</w:t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ภาควิชา</w:t>
            </w:r>
            <w:r>
              <w:rPr>
                <w:rFonts w:ascii="TH SarabunPSK" w:hAnsi="TH SarabunPSK" w:eastAsia="TH SarabunPSK" w:cs="TH SarabunPSK"/>
                <w:b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คณะวิทยาศาสตร์</w:t>
            </w:r>
            <w:r>
              <w:rPr>
                <w:rFonts w:ascii="TH SarabunPSK" w:hAnsi="TH SarabunPSK" w:eastAsia="TH SarabunPSK" w:cs="TH SarabunPSK"/>
                <w:b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ภาควิชาคณิตศาสตร์</w:t>
            </w:r>
          </w:p>
          <w:p w:rsidP="15C4575E" w14:paraId="5BC7E710" wp14:textId="77777777">
            <w:pPr>
              <w:tabs>
                <w:tab w:val="left" w:leader="none" w:pos="1602"/>
                <w:tab w:val="left" w:leader="none" w:pos="2329"/>
                <w:tab w:val="left" w:leader="none" w:pos="5022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ascii="TH SarabunPSK" w:hAnsi="TH SarabunPSK" w:eastAsia="TH SarabunPSK" w:cs="TH SarabunPSK"/>
                <w:b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>
              <w:rPr>
                <w:rFonts w:ascii="TH SarabunPSK" w:hAnsi="TH SarabunPSK" w:eastAsia="TH SarabunPSK" w:cs="TH SarabunPSK"/>
                <w:b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Faculty of Science</w:t>
            </w:r>
            <w:r>
              <w:rPr>
                <w:rFonts w:ascii="TH SarabunPSK" w:hAnsi="TH SarabunPSK" w:eastAsia="TH SarabunPSK" w:cs="TH SarabunPSK"/>
                <w:b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Department of Mathematics</w:t>
            </w:r>
          </w:p>
        </w:tc>
      </w:tr>
      <w:tr xmlns:wp14="http://schemas.microsoft.com/office/word/2010/wordml" w:rsidTr="15C4575E" w14:paraId="0EDFFA15" wp14:textId="77777777">
        <w:trPr>
          <w:trHeight w:val="1" w:hRule="atLeast"/>
          <w:jc w:val="left"/>
        </w:trPr>
        <w:tc>
          <w:tcPr>
            <w:tcW w:w="9795" w:type="dxa"/>
            <w:tcBorders>
              <w:top w:val="single" w:color="080707" w:sz="5"/>
              <w:left w:val="single" w:color="080707" w:sz="5"/>
              <w:bottom w:val="single" w:color="080707" w:sz="5"/>
              <w:right w:val="single" w:color="080707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60A59BA5" w14:paraId="13DB5111" wp14:textId="77777777">
            <w:pPr>
              <w:tabs>
                <w:tab w:val="left" w:leader="none" w:pos="2329"/>
              </w:tabs>
              <w:spacing w:before="0" w:after="0" w:line="240" w:lineRule="auto"/>
              <w:ind w:left="0" w:right="0" w:firstLine="0"/>
              <w:jc w:val="left"/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3</w:t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 </w:t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รหัสกระบวนวิชา</w:t>
            </w:r>
            <w:r>
              <w:rPr>
                <w:rFonts w:ascii="TH SarabunPSK" w:hAnsi="TH SarabunPSK" w:eastAsia="TH SarabunPSK" w:cs="TH SarabunPSK"/>
                <w:b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ว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คณ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 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775 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(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206775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)</w:t>
            </w:r>
          </w:p>
          <w:p w:rsidP="15C4575E" w14:paraId="29ED32FF" wp14:textId="77777777">
            <w:pPr>
              <w:tabs>
                <w:tab w:val="left" w:leader="none" w:pos="249"/>
                <w:tab w:val="left" w:leader="none" w:pos="2329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ชื่อกระบวนวิชา</w:t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ทฤษฎีควบคุมเชิงเฟ้นสุ่ม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(Stochastic Control Theory)</w:t>
            </w:r>
          </w:p>
        </w:tc>
      </w:tr>
      <w:tr xmlns:wp14="http://schemas.microsoft.com/office/word/2010/wordml" w:rsidTr="15C4575E" w14:paraId="0F228B26" wp14:textId="77777777">
        <w:trPr>
          <w:trHeight w:val="1" w:hRule="atLeast"/>
          <w:jc w:val="left"/>
        </w:trPr>
        <w:tc>
          <w:tcPr>
            <w:tcW w:w="9795" w:type="dxa"/>
            <w:tcBorders>
              <w:top w:val="single" w:color="080707" w:sz="5"/>
              <w:left w:val="single" w:color="080707" w:sz="5"/>
              <w:bottom w:val="single" w:color="080707" w:sz="5"/>
              <w:right w:val="single" w:color="080707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3F7B1F5E" wp14:textId="77777777">
            <w:pPr>
              <w:tabs>
                <w:tab w:val="left" w:leader="none" w:pos="2315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4</w:t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 </w:t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หน่วยกิต</w:t>
            </w:r>
            <w:r>
              <w:rPr>
                <w:rFonts w:ascii="TH SarabunPSK" w:hAnsi="TH SarabunPSK" w:eastAsia="TH SarabunPSK" w:cs="TH SarabunPSK"/>
                <w:b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3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(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3-0-6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)</w:t>
            </w:r>
          </w:p>
        </w:tc>
      </w:tr>
    </w:tbl>
    <w:p xmlns:wp14="http://schemas.microsoft.com/office/word/2010/wordml" w:rsidP="15C4575E" w14:paraId="0A37501D" wp14:textId="77777777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32"/>
          <w:szCs w:val="32"/>
          <w:shd w:val="clear" w:fill="auto"/>
        </w:rPr>
      </w:pPr>
    </w:p>
    <w:p xmlns:wp14="http://schemas.microsoft.com/office/word/2010/wordml" w:rsidP="15C4575E" w14:paraId="74B24E23" wp14:textId="77777777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32"/>
          <w:szCs w:val="32"/>
          <w:shd w:val="clear" w:fill="auto"/>
        </w:rPr>
      </w:pPr>
      <w:r w:rsidRPr="15C4575E" w:rsidR="15C4575E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2"/>
          <w:szCs w:val="32"/>
          <w:shd w:val="clear" w:fill="auto"/>
        </w:rPr>
        <w:t xml:space="preserve">หมวดที่</w:t>
      </w:r>
      <w:r w:rsidRPr="15C4575E" w:rsidR="15C4575E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2"/>
          <w:szCs w:val="32"/>
          <w:shd w:val="clear" w:fill="auto"/>
        </w:rPr>
        <w:t xml:space="preserve"> </w:t>
      </w:r>
      <w:r w:rsidRPr="15C4575E" w:rsidR="15C4575E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2"/>
          <w:szCs w:val="32"/>
          <w:shd w:val="clear" w:fill="auto"/>
        </w:rPr>
        <w:t xml:space="preserve">1 </w:t>
      </w:r>
      <w:r w:rsidRPr="15C4575E" w:rsidR="15C4575E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2"/>
          <w:szCs w:val="32"/>
          <w:shd w:val="clear" w:fill="auto"/>
        </w:rPr>
        <w:t xml:space="preserve">ข้อมูลทั่วไป</w:t>
      </w:r>
    </w:p>
    <w:tbl>
      <w:tblPr>
        <w:tblW w:w="9855" w:type="dxa"/>
        <w:tblInd w:w="85" w:type="dxa"/>
        <w:tblBorders>
          <w:top w:val="single" w:color="0F0F0F" w:sz="4"/>
          <w:left w:val="single" w:color="0F0F0F" w:sz="4"/>
          <w:bottom w:val="single" w:color="0F0F0F" w:sz="4"/>
          <w:right w:val="single" w:color="0F0F0F" w:sz="4"/>
          <w:insideH w:val="single" w:color="0F0F0F" w:sz="4"/>
          <w:insideV w:val="single" w:color="0F0F0F" w:sz="4"/>
        </w:tblBorders>
      </w:tblPr>
      <w:tblGrid>
        <w:gridCol w:w="9855"/>
      </w:tblGrid>
      <w:tr xmlns:wp14="http://schemas.microsoft.com/office/word/2010/wordml" w:rsidTr="15C4575E" w14:paraId="203265B8" wp14:textId="77777777">
        <w:trPr>
          <w:trHeight w:val="1" w:hRule="atLeast"/>
          <w:jc w:val="left"/>
        </w:trPr>
        <w:tc>
          <w:tcPr>
            <w:tcW w:w="9855" w:type="dxa"/>
            <w:tcBorders>
              <w:top w:val="single" w:color="0F0F0F" w:sz="5"/>
              <w:left w:val="single" w:color="0F0F0F" w:sz="5"/>
              <w:bottom w:val="single" w:color="0F0F0F" w:sz="5"/>
              <w:right w:val="single" w:color="0F0F0F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56196E1A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1</w:t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 </w:t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หลักสูตรและประเภทของกระบวนวิชา</w:t>
            </w:r>
          </w:p>
          <w:p w:rsidP="15C4575E" w14:paraId="70C278D7" wp14:textId="77777777">
            <w:pPr>
              <w:tabs>
                <w:tab w:val="left" w:leader="none" w:pos="702"/>
                <w:tab w:val="left" w:leader="none" w:pos="1242"/>
              </w:tabs>
              <w:spacing w:before="0" w:after="0" w:line="240" w:lineRule="auto"/>
              <w:ind w:left="357" w:right="0" w:firstLine="0"/>
              <w:jc w:val="left"/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1.1</w:t>
            </w:r>
            <w:r>
              <w:rPr>
                <w:rFonts w:ascii="TH SarabunPSK" w:hAnsi="TH SarabunPSK" w:eastAsia="TH SarabunPSK" w:cs="TH SarabunPSK"/>
                <w:b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กระบวนวิชานี้ใช้สำหรับ</w:t>
            </w:r>
          </w:p>
          <w:p w:rsidP="60A59BA5" w14:paraId="7F013C4E" wp14:textId="77777777">
            <w:pPr>
              <w:tabs>
                <w:tab w:val="left" w:leader="none" w:pos="702"/>
                <w:tab w:val="left" w:leader="none" w:pos="1079"/>
                <w:tab w:val="left" w:leader="none" w:pos="1242"/>
              </w:tabs>
              <w:spacing w:before="0" w:after="0" w:line="240" w:lineRule="auto"/>
              <w:ind w:left="357" w:right="0" w:firstLine="0"/>
              <w:jc w:val="left"/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Wingdings" w:hAnsi="Wingdings" w:eastAsia="Wingdings" w:cs="Wingdings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</w:t>
            </w:r>
            <w:r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หลักสูตร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................................................................</w:t>
            </w:r>
          </w:p>
          <w:p w:rsidP="15C4575E" w14:paraId="512DE6A6" wp14:textId="77777777">
            <w:pPr>
              <w:tabs>
                <w:tab w:val="left" w:leader="none" w:pos="702"/>
                <w:tab w:val="left" w:leader="none" w:pos="1062"/>
              </w:tabs>
              <w:spacing w:before="0" w:after="0" w:line="240" w:lineRule="auto"/>
              <w:ind w:left="357" w:right="0" w:firstLine="0"/>
              <w:jc w:val="left"/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15C4575E" w:rsidR="0C0BC52A">
              <w:rPr>
                <w:rFonts w:ascii="Wingdings" w:hAnsi="Wingdings" w:eastAsia="Wingdings" w:cs="Wingdings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</w:t>
            </w:r>
            <w:r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หลายหลักสูตร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วท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ม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สาขาคณิตศาสตร์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วท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ม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สาขาคณิตศาสตร์ประยุกต์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</w:p>
          <w:p w:rsidP="60A59BA5" w14:paraId="63AF69C0" wp14:textId="77777777">
            <w:pPr>
              <w:tabs>
                <w:tab w:val="left" w:leader="none" w:pos="792"/>
                <w:tab w:val="left" w:leader="none" w:pos="1242"/>
              </w:tabs>
              <w:spacing w:before="0" w:after="0" w:line="240" w:lineRule="auto"/>
              <w:ind w:left="357" w:right="0" w:firstLine="0"/>
              <w:jc w:val="left"/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60A59BA5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1.2 </w:t>
            </w:r>
            <w:proofErr w:type="spellStart"/>
            <w:r w:rsidRPr="60A59BA5" w:rsidR="60A59BA5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ประเภทของกระบวนวิชา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 </w:t>
            </w:r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       </w:t>
            </w:r>
          </w:p>
          <w:p w:rsidP="60A59BA5" w14:paraId="6AA766A3" wp14:textId="77777777">
            <w:pPr>
              <w:tabs>
                <w:tab w:val="left" w:leader="none" w:pos="792"/>
                <w:tab w:val="left" w:leader="none" w:pos="1242"/>
              </w:tabs>
              <w:spacing w:before="0" w:after="0" w:line="240" w:lineRule="auto"/>
              <w:ind w:left="0" w:right="0" w:firstLine="0"/>
              <w:jc w:val="left"/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         </w:t>
            </w:r>
            <w:r w:rsidRPr="60A59BA5" w:rsidR="0C0BC52A">
              <w:rPr>
                <w:rFonts w:ascii="Wingdings" w:hAnsi="Wingdings" w:eastAsia="Wingdings" w:cs="Wingdings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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วิชาบังคับ</w:t>
            </w:r>
            <w:r>
              <w:rPr>
                <w:rFonts w:ascii="TH SarabunPSK" w:hAnsi="TH SarabunPSK" w:eastAsia="TH SarabunPSK" w:cs="TH SarabunPSK"/>
                <w:color w:val="000000"/>
                <w:spacing w:val="0"/>
                <w:position w:val="0"/>
                <w:sz w:val="32"/>
                <w:shd w:val="clear" w:fill="auto"/>
              </w:rPr>
              <w:tab/>
            </w:r>
            <w:r>
              <w:rPr>
                <w:rFonts w:ascii="TH SarabunPSK" w:hAnsi="TH SarabunPSK" w:eastAsia="TH SarabunPSK" w:cs="TH SarabunPSK"/>
                <w:color w:val="000000"/>
                <w:spacing w:val="0"/>
                <w:position w:val="0"/>
                <w:sz w:val="32"/>
                <w:shd w:val="clear" w:fill="auto"/>
              </w:rPr>
              <w:tab/>
            </w:r>
            <w:r>
              <w:rPr>
                <w:rFonts w:ascii="TH SarabunPSK" w:hAnsi="TH SarabunPSK" w:eastAsia="TH SarabunPSK" w:cs="TH SarabunPSK"/>
                <w:color w:val="000000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Wingdings" w:hAnsi="Wingdings" w:eastAsia="Wingdings" w:cs="Wingdings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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ในสาขาวิชา</w:t>
            </w:r>
            <w:r>
              <w:rPr>
                <w:rFonts w:ascii="TH SarabunPSK" w:hAnsi="TH SarabunPSK" w:eastAsia="TH SarabunPSK" w:cs="TH SarabunPSK"/>
                <w:color w:val="000000"/>
                <w:spacing w:val="0"/>
                <w:position w:val="0"/>
                <w:sz w:val="32"/>
                <w:shd w:val="clear" w:fill="auto"/>
              </w:rPr>
              <w:tab/>
            </w:r>
            <w:r>
              <w:rPr>
                <w:rFonts w:ascii="TH SarabunPSK" w:hAnsi="TH SarabunPSK" w:eastAsia="TH SarabunPSK" w:cs="TH SarabunPSK"/>
                <w:color w:val="000000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Wingdings" w:hAnsi="Wingdings" w:eastAsia="Wingdings" w:cs="Wingdings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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นอกสาขา</w:t>
            </w:r>
            <w:r>
              <w:rPr>
                <w:rFonts w:ascii="TH SarabunPSK" w:hAnsi="TH SarabunPSK" w:eastAsia="TH SarabunPSK" w:cs="TH SarabunPSK"/>
                <w:color w:val="000000"/>
                <w:spacing w:val="0"/>
                <w:position w:val="0"/>
                <w:sz w:val="32"/>
                <w:shd w:val="clear" w:fill="auto"/>
              </w:rPr>
              <w:tab/>
            </w:r>
          </w:p>
          <w:p w:rsidP="60A59BA5" w14:paraId="54A408D3" wp14:textId="77777777">
            <w:pPr>
              <w:tabs>
                <w:tab w:val="left" w:leader="none" w:pos="792"/>
                <w:tab w:val="left" w:leader="none" w:pos="1242"/>
              </w:tabs>
              <w:spacing w:before="0" w:after="0" w:line="240" w:lineRule="auto"/>
              <w:ind w:left="0" w:right="0" w:firstLine="0"/>
              <w:jc w:val="left"/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         </w:t>
            </w:r>
            <w:r w:rsidRPr="15C4575E" w:rsidR="0C0BC52A">
              <w:rPr>
                <w:rFonts w:ascii="Wingdings" w:hAnsi="Wingdings" w:eastAsia="Wingdings" w:cs="Wingdings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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วิชาเลือก</w:t>
            </w:r>
            <w:r>
              <w:rPr>
                <w:rFonts w:ascii="TH SarabunPSK" w:hAnsi="TH SarabunPSK" w:eastAsia="TH SarabunPSK" w:cs="TH SarabunPSK"/>
                <w:color w:val="000000"/>
                <w:spacing w:val="0"/>
                <w:position w:val="0"/>
                <w:sz w:val="32"/>
                <w:shd w:val="clear" w:fill="auto"/>
              </w:rPr>
              <w:tab/>
            </w:r>
            <w:r>
              <w:rPr>
                <w:rFonts w:ascii="TH SarabunPSK" w:hAnsi="TH SarabunPSK" w:eastAsia="TH SarabunPSK" w:cs="TH SarabunPSK"/>
                <w:color w:val="000000"/>
                <w:spacing w:val="0"/>
                <w:position w:val="0"/>
                <w:sz w:val="32"/>
                <w:shd w:val="clear" w:fill="auto"/>
              </w:rPr>
              <w:tab/>
            </w:r>
            <w:r>
              <w:rPr>
                <w:rFonts w:ascii="TH SarabunPSK" w:hAnsi="TH SarabunPSK" w:eastAsia="TH SarabunPSK" w:cs="TH SarabunPSK"/>
                <w:color w:val="000000"/>
                <w:spacing w:val="0"/>
                <w:position w:val="0"/>
                <w:sz w:val="32"/>
                <w:shd w:val="clear" w:fill="auto"/>
              </w:rPr>
              <w:tab/>
            </w:r>
            <w:r w:rsidRPr="15C4575E" w:rsidR="0C0BC52A">
              <w:rPr>
                <w:rFonts w:ascii="Wingdings" w:hAnsi="Wingdings" w:eastAsia="Wingdings" w:cs="Wingdings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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ในสาขาวิชา</w:t>
            </w:r>
            <w:r>
              <w:rPr>
                <w:rFonts w:ascii="TH SarabunPSK" w:hAnsi="TH SarabunPSK" w:eastAsia="TH SarabunPSK" w:cs="TH SarabunPSK"/>
                <w:color w:val="000000"/>
                <w:spacing w:val="0"/>
                <w:position w:val="0"/>
                <w:sz w:val="32"/>
                <w:shd w:val="clear" w:fill="auto"/>
              </w:rPr>
              <w:tab/>
            </w:r>
            <w:r>
              <w:rPr>
                <w:rFonts w:ascii="TH SarabunPSK" w:hAnsi="TH SarabunPSK" w:eastAsia="TH SarabunPSK" w:cs="TH SarabunPSK"/>
                <w:color w:val="000000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Wingdings" w:hAnsi="Wingdings" w:eastAsia="Wingdings" w:cs="Wingdings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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นอกสาขา</w:t>
            </w:r>
            <w:r>
              <w:rPr>
                <w:rFonts w:ascii="TH SarabunPSK" w:hAnsi="TH SarabunPSK" w:eastAsia="TH SarabunPSK" w:cs="TH SarabunPSK"/>
                <w:color w:val="000000"/>
                <w:spacing w:val="0"/>
                <w:position w:val="0"/>
                <w:sz w:val="32"/>
                <w:shd w:val="clear" w:fill="auto"/>
              </w:rPr>
              <w:tab/>
            </w:r>
          </w:p>
          <w:p w:rsidP="60A59BA5" w14:paraId="4C953474" wp14:textId="77777777">
            <w:pPr>
              <w:tabs>
                <w:tab w:val="left" w:leader="none" w:pos="792"/>
                <w:tab w:val="left" w:leader="none" w:pos="1242"/>
              </w:tabs>
              <w:spacing w:before="0" w:after="0" w:line="240" w:lineRule="auto"/>
              <w:ind w:left="0" w:right="0" w:firstLine="0"/>
              <w:jc w:val="left"/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         </w:t>
            </w:r>
            <w:r w:rsidRPr="60A59BA5" w:rsidR="60A59BA5">
              <w:rPr>
                <w:rFonts w:ascii="Wingdings" w:hAnsi="Wingdings" w:eastAsia="Wingdings" w:cs="Wingdings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</w:t>
            </w:r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proofErr w:type="spellStart"/>
            <w:r w:rsidRPr="60A59BA5" w:rsidR="60A59BA5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วิชาตามเงื่อนไขของสาขาวิชา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   </w:t>
            </w:r>
          </w:p>
          <w:p w:rsidP="15C4575E" w14:paraId="2BCE3D8F" wp14:textId="77777777">
            <w:pPr>
              <w:tabs>
                <w:tab w:val="left" w:leader="none" w:pos="792"/>
                <w:tab w:val="left" w:leader="none" w:pos="1242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      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  </w:t>
            </w:r>
            <w:r w:rsidRPr="60A59BA5" w:rsidR="0C0BC52A">
              <w:rPr>
                <w:rFonts w:ascii="Wingdings" w:hAnsi="Wingdings" w:eastAsia="Wingdings" w:cs="Wingdings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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วิทยานิพนธ์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/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ดุษฎีนิพนธ์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/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การค้นคว้าอิสระ</w:t>
            </w:r>
          </w:p>
        </w:tc>
      </w:tr>
      <w:tr xmlns:wp14="http://schemas.microsoft.com/office/word/2010/wordml" w:rsidTr="15C4575E" w14:paraId="4AB2CE16" wp14:textId="77777777">
        <w:trPr>
          <w:trHeight w:val="1" w:hRule="atLeast"/>
          <w:jc w:val="left"/>
        </w:trPr>
        <w:tc>
          <w:tcPr>
            <w:tcW w:w="9855" w:type="dxa"/>
            <w:tcBorders>
              <w:top w:val="single" w:color="0F0F0F" w:sz="5"/>
              <w:left w:val="single" w:color="0F0F0F" w:sz="5"/>
              <w:bottom w:val="single" w:color="0F0F0F" w:sz="5"/>
              <w:right w:val="single" w:color="0F0F0F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60A59BA5" w14:paraId="70557B05" wp14:textId="77777777">
            <w:pPr>
              <w:tabs>
                <w:tab w:val="left" w:leader="none" w:pos="72"/>
                <w:tab w:val="center" w:leader="none" w:pos="4153"/>
                <w:tab w:val="right" w:leader="none" w:pos="8306"/>
              </w:tabs>
              <w:spacing w:before="0" w:after="0" w:line="240" w:lineRule="auto"/>
              <w:ind w:left="0" w:right="0" w:firstLine="0"/>
              <w:jc w:val="left"/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60A59BA5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2</w:t>
            </w:r>
            <w:r w:rsidRPr="60A59BA5" w:rsidR="60A59BA5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 </w:t>
            </w:r>
            <w:proofErr w:type="spellStart"/>
            <w:r w:rsidRPr="60A59BA5" w:rsidR="60A59BA5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อาจารย์ผู้รับผิดชอบกระบวนวิชาและอาจารย์ผู้สอน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      </w:t>
            </w:r>
          </w:p>
          <w:p w:rsidP="15C4575E" w14:paraId="1DE29FD5" wp14:textId="77777777">
            <w:pPr>
              <w:spacing w:before="0" w:after="0" w:line="240" w:lineRule="auto"/>
              <w:ind w:left="0" w:right="0" w:firstLine="357"/>
              <w:jc w:val="left"/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2.1</w:t>
            </w:r>
            <w:r>
              <w:rPr>
                <w:rFonts w:ascii="TH SarabunPSK" w:hAnsi="TH SarabunPSK" w:eastAsia="TH SarabunPSK" w:cs="TH SarabunPSK"/>
                <w:b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อาจารย์ผู้รับผิดชอบ</w:t>
            </w:r>
          </w:p>
          <w:p w:rsidP="15C4575E" w14:paraId="0E3F7CB5" wp14:textId="77777777">
            <w:pPr>
              <w:spacing w:before="0" w:after="0" w:line="252" w:lineRule="auto"/>
              <w:ind w:left="0" w:right="0" w:firstLine="357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   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อาจารย์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ดร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ขวัญชัย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กันไว</w:t>
            </w:r>
          </w:p>
          <w:p w:rsidP="60A59BA5" w14:paraId="195FADDD" wp14:textId="77777777">
            <w:pPr>
              <w:spacing w:before="0" w:after="0" w:line="240" w:lineRule="auto"/>
              <w:ind w:left="0" w:right="0" w:firstLine="357"/>
              <w:jc w:val="left"/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2.2</w:t>
            </w:r>
            <w:r>
              <w:rPr>
                <w:rFonts w:ascii="TH SarabunPSK" w:hAnsi="TH SarabunPSK" w:eastAsia="TH SarabunPSK" w:cs="TH SarabunPSK"/>
                <w:b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อาจารย์ผู้สอน</w:t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(</w:t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ทุกคน</w:t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) </w:t>
            </w:r>
          </w:p>
          <w:p w:rsidP="15C4575E" w14:paraId="045953DD" wp14:textId="77777777">
            <w:pPr>
              <w:spacing w:before="0" w:after="0" w:line="240" w:lineRule="auto"/>
              <w:ind w:left="702" w:right="0" w:firstLine="0"/>
              <w:jc w:val="left"/>
              <w:rPr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อาจารย์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ดร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ขวัญชัย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กันไว</w:t>
            </w:r>
          </w:p>
        </w:tc>
      </w:tr>
      <w:tr xmlns:wp14="http://schemas.microsoft.com/office/word/2010/wordml" w:rsidTr="15C4575E" w14:paraId="6BAEC267" wp14:textId="77777777">
        <w:trPr>
          <w:trHeight w:val="1" w:hRule="atLeast"/>
          <w:jc w:val="left"/>
        </w:trPr>
        <w:tc>
          <w:tcPr>
            <w:tcW w:w="9855" w:type="dxa"/>
            <w:tcBorders>
              <w:top w:val="single" w:color="0F0F0F" w:sz="5"/>
              <w:left w:val="single" w:color="0F0F0F" w:sz="5"/>
              <w:bottom w:val="single" w:color="0F0F0F" w:sz="5"/>
              <w:right w:val="single" w:color="0F0F0F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60A59BA5" w14:paraId="239F1993" wp14:textId="77777777">
            <w:pPr>
              <w:tabs>
                <w:tab w:val="left" w:leader="none" w:pos="72"/>
                <w:tab w:val="center" w:leader="none" w:pos="4153"/>
                <w:tab w:val="right" w:leader="none" w:pos="8306"/>
              </w:tabs>
              <w:spacing w:before="0" w:after="0" w:line="240" w:lineRule="auto"/>
              <w:ind w:left="0" w:right="0" w:firstLine="0"/>
              <w:jc w:val="left"/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60A59BA5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3</w:t>
            </w:r>
            <w:r w:rsidRPr="60A59BA5" w:rsidR="60A59BA5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 </w:t>
            </w:r>
            <w:proofErr w:type="spellStart"/>
            <w:r w:rsidRPr="60A59BA5" w:rsidR="60A59BA5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ภาคการศึกษา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/</w:t>
            </w:r>
            <w:proofErr w:type="spellStart"/>
            <w:r w:rsidRPr="60A59BA5" w:rsidR="60A59BA5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ชั้นปีที่เรียน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  </w:t>
            </w:r>
          </w:p>
          <w:p w:rsidP="60A59BA5" w14:paraId="5DAB6C7B" wp14:textId="271EE176">
            <w:pPr>
              <w:tabs>
                <w:tab w:val="left" w:leader="none" w:pos="72"/>
                <w:tab w:val="center" w:leader="none" w:pos="4153"/>
                <w:tab w:val="right" w:leader="none" w:pos="8306"/>
              </w:tabs>
              <w:spacing w:before="0" w:after="0" w:line="240" w:lineRule="auto"/>
              <w:ind w:left="0" w:right="0" w:firstLine="0"/>
              <w:jc w:val="left"/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proofErr w:type="spellStart"/>
            <w:r w:rsidRPr="60A59BA5" w:rsidR="60A59BA5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ภาคการศึกษาที่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1 </w:t>
            </w:r>
            <w:proofErr w:type="spellStart"/>
            <w:r w:rsidRPr="60A59BA5" w:rsidR="60A59BA5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ชั้นปีที่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1 </w:t>
            </w:r>
            <w:proofErr w:type="spellStart"/>
            <w:r w:rsidRPr="60A59BA5" w:rsidR="60A59BA5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หรือ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proofErr w:type="spellStart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ภาคการศึกษาที่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2 </w:t>
            </w:r>
            <w:proofErr w:type="spellStart"/>
            <w:r w:rsidRPr="60A59BA5" w:rsidR="60A59BA5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ชั้นปีที่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1 </w:t>
            </w:r>
            <w:proofErr w:type="spellStart"/>
            <w:r w:rsidRPr="60A59BA5" w:rsidR="60A59BA5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หรือ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proofErr w:type="spellStart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ภาคการศึกษาที่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1 </w:t>
            </w:r>
            <w:proofErr w:type="spellStart"/>
            <w:r w:rsidRPr="60A59BA5" w:rsidR="60A59BA5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ชั้นปีที่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2 </w:t>
            </w:r>
            <w:proofErr w:type="spellStart"/>
            <w:r w:rsidRPr="60A59BA5" w:rsidR="60A59BA5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หรือ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proofErr w:type="spellStart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ภาคการศึกษาที่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2 </w:t>
            </w:r>
            <w:proofErr w:type="spellStart"/>
            <w:r w:rsidRPr="60A59BA5" w:rsidR="60A59BA5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ชั้นปีที่</w:t>
            </w:r>
            <w:proofErr w:type="spellEnd"/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60A59BA5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2</w:t>
            </w:r>
          </w:p>
        </w:tc>
      </w:tr>
      <w:tr xmlns:wp14="http://schemas.microsoft.com/office/word/2010/wordml" w:rsidTr="15C4575E" w14:paraId="22E1BF8D" wp14:textId="77777777">
        <w:trPr>
          <w:trHeight w:val="1" w:hRule="atLeast"/>
          <w:jc w:val="left"/>
        </w:trPr>
        <w:tc>
          <w:tcPr>
            <w:tcW w:w="9855" w:type="dxa"/>
            <w:tcBorders>
              <w:top w:val="single" w:color="0F0F0F" w:sz="5"/>
              <w:left w:val="single" w:color="0F0F0F" w:sz="5"/>
              <w:bottom w:val="single" w:color="0F0F0F" w:sz="5"/>
              <w:right w:val="single" w:color="0F0F0F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60A59BA5" w14:paraId="5BD959E3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4</w:t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 </w:t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สถานที่เรียน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</w:p>
          <w:p w:rsidP="15C4575E" w14:paraId="580D1ED1" wp14:textId="77777777">
            <w:pPr>
              <w:tabs>
                <w:tab w:val="left" w:leader="none" w:pos="342"/>
              </w:tabs>
              <w:spacing w:before="0" w:after="0" w:line="240" w:lineRule="auto"/>
              <w:ind w:left="0" w:right="0" w:hanging="18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15C4575E" w:rsidR="0C0BC52A">
              <w:rPr>
                <w:rFonts w:ascii="Wingdings" w:hAnsi="Wingdings" w:eastAsia="Wingdings" w:cs="Wingdings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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ในสถานที่ตั้งของมหาวิทยาลัยเชียงใหม่</w:t>
            </w:r>
          </w:p>
          <w:p w:rsidP="15C4575E" w14:paraId="181404D9" wp14:textId="77777777">
            <w:pPr>
              <w:tabs>
                <w:tab w:val="left" w:leader="none" w:pos="342"/>
                <w:tab w:val="left" w:leader="none" w:pos="702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Wingdings" w:hAnsi="Wingdings" w:eastAsia="Wingdings" w:cs="Wingdings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</w:t>
            </w:r>
            <w:r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นอกสถานที่ตั้งของมหาวิทยาลัยเชียงใหม่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(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ระบุ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) .............................................</w:t>
            </w:r>
          </w:p>
        </w:tc>
      </w:tr>
      <w:tr xmlns:wp14="http://schemas.microsoft.com/office/word/2010/wordml" w:rsidTr="15C4575E" w14:paraId="7B2E7F89" wp14:textId="77777777">
        <w:trPr>
          <w:trHeight w:val="1" w:hRule="atLeast"/>
          <w:jc w:val="left"/>
        </w:trPr>
        <w:tc>
          <w:tcPr>
            <w:tcW w:w="9855" w:type="dxa"/>
            <w:tcBorders>
              <w:top w:val="single" w:color="0F0F0F" w:sz="5"/>
              <w:left w:val="single" w:color="0F0F0F" w:sz="5"/>
              <w:bottom w:val="single" w:color="0F0F0F" w:sz="5"/>
              <w:right w:val="single" w:color="0F0F0F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1AAFE697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5</w:t>
            </w:r>
            <w:r w:rsidRPr="60A59BA5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. </w:t>
            </w:r>
            <w:r w:rsidRPr="60A59BA5" w:rsidR="0C0BC52A">
              <w:rPr>
                <w:rFonts w:ascii="CordiaUPC" w:hAnsi="CordiaUPC" w:eastAsia="CordiaUPC" w:cs="CordiaUPC"/>
                <w:b w:val="1"/>
                <w:bCs w:val="1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:rsidP="15C4575E" w14:paraId="76B96892" wp14:textId="77777777">
            <w:pPr>
              <w:tabs>
                <w:tab w:val="left" w:leader="none" w:pos="342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hd w:val="clear" w:fill="auto"/>
              </w:rPr>
              <w:tab/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ไม่น้อยกว่า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 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1 </w:t>
            </w:r>
            <w:r w:rsidRPr="60A59BA5" w:rsidR="0C0BC52A">
              <w:rPr>
                <w:rFonts w:ascii="CordiaUPC" w:hAnsi="CordiaUPC" w:eastAsia="CordiaUPC" w:cs="CordiaUPC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 xml:space="preserve">ชั่วโมงต่อสัปดาห์</w:t>
            </w:r>
          </w:p>
        </w:tc>
      </w:tr>
    </w:tbl>
    <w:p w:rsidR="60A59BA5" w:rsidP="60A59BA5" w:rsidRDefault="60A59BA5" w14:paraId="2F500380" w14:textId="382D8FC7">
      <w:pPr>
        <w:spacing w:before="0" w:after="0" w:line="240" w:lineRule="auto"/>
        <w:ind w:left="0" w:right="0" w:firstLine="0"/>
        <w:jc w:val="center"/>
        <w:rPr>
          <w:rFonts w:ascii="CordiaUPC" w:hAnsi="CordiaUPC" w:eastAsia="CordiaUPC" w:cs="CordiaUPC"/>
          <w:b w:val="1"/>
          <w:bCs w:val="1"/>
          <w:color w:val="auto"/>
          <w:sz w:val="32"/>
          <w:szCs w:val="32"/>
        </w:rPr>
      </w:pPr>
    </w:p>
    <w:p w:rsidR="15C4575E" w:rsidP="15C4575E" w:rsidRDefault="15C4575E" w14:paraId="0608A5C2" w14:textId="35E49610">
      <w:pPr>
        <w:spacing w:before="0" w:after="0" w:line="240" w:lineRule="auto"/>
        <w:ind w:left="0" w:right="0" w:firstLine="0"/>
        <w:jc w:val="center"/>
        <w:rPr>
          <w:rFonts w:ascii="CordiaUPC" w:hAnsi="CordiaUPC" w:eastAsia="CordiaUPC" w:cs="CordiaUPC"/>
          <w:b w:val="1"/>
          <w:bCs w:val="1"/>
          <w:color w:val="auto"/>
          <w:sz w:val="30"/>
          <w:szCs w:val="30"/>
        </w:rPr>
      </w:pPr>
    </w:p>
    <w:p xmlns:wp14="http://schemas.microsoft.com/office/word/2010/wordml" w:rsidP="15C4575E" w14:paraId="17F5D629" wp14:textId="77777777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</w:pPr>
      <w:r w:rsidRPr="15C4575E" w:rsidR="15C4575E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หมวดที่</w:t>
      </w:r>
      <w:r w:rsidRPr="15C4575E" w:rsidR="15C4575E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15C4575E" w:rsidR="15C4575E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2 </w:t>
      </w:r>
      <w:r w:rsidRPr="15C4575E" w:rsidR="15C4575E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ลักษณะและการดำเนินการ</w:t>
      </w:r>
    </w:p>
    <w:p xmlns:wp14="http://schemas.microsoft.com/office/word/2010/wordml" w:rsidP="15C4575E" w14:paraId="02EB378F" wp14:textId="77777777"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color w:val="auto"/>
          <w:spacing w:val="0"/>
          <w:position w:val="0"/>
          <w:sz w:val="30"/>
          <w:szCs w:val="30"/>
          <w:shd w:val="clear" w:fill="auto"/>
        </w:rPr>
      </w:pPr>
    </w:p>
    <w:p xmlns:wp14="http://schemas.microsoft.com/office/word/2010/wordml" w:rsidP="15C4575E" w14:paraId="2CD523BC" wp14:textId="77777777">
      <w:pPr>
        <w:tabs>
          <w:tab w:val="left" w:leader="none" w:pos="5812"/>
          <w:tab w:val="right" w:leader="none" w:pos="9862"/>
        </w:tabs>
        <w:spacing w:before="0" w:after="0" w:line="240" w:lineRule="auto"/>
        <w:ind w:left="0" w:right="29" w:firstLine="0"/>
        <w:jc w:val="both"/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ภาควิชาคณิตศาสตร์</w:t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0"/>
          <w:shd w:val="clear" w:fill="auto"/>
        </w:rPr>
        <w:tab/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คณะวิทยาศาสตร์</w:t>
      </w:r>
    </w:p>
    <w:p xmlns:wp14="http://schemas.microsoft.com/office/word/2010/wordml" w:rsidP="60A59BA5" w14:paraId="23BF6860" wp14:textId="77777777">
      <w:pPr>
        <w:tabs>
          <w:tab w:val="right" w:leader="none" w:pos="9891"/>
        </w:tabs>
        <w:spacing w:before="0" w:after="0" w:line="240" w:lineRule="auto"/>
        <w:ind w:left="0" w:right="0" w:firstLine="0"/>
        <w:jc w:val="left"/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ว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.</w:t>
      </w: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คณ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.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775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(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206775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) </w:t>
      </w: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ทฤษฎีควบคุมเชิงเฟ้นสุ่ม</w:t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3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(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3-0-6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)</w:t>
      </w:r>
    </w:p>
    <w:p xmlns:wp14="http://schemas.microsoft.com/office/word/2010/wordml" w:rsidP="60A59BA5" w14:paraId="48E69365" wp14:textId="77777777">
      <w:pPr>
        <w:tabs>
          <w:tab w:val="left" w:leader="none" w:pos="720"/>
          <w:tab w:val="left" w:leader="none" w:pos="2880"/>
          <w:tab w:val="left" w:leader="none" w:pos="5280"/>
          <w:tab w:val="left" w:leader="none" w:pos="7200"/>
          <w:tab w:val="left" w:leader="none" w:pos="8760"/>
          <w:tab w:val="right" w:leader="none" w:pos="9960"/>
        </w:tabs>
        <w:spacing w:before="0" w:after="0" w:line="240" w:lineRule="auto"/>
        <w:ind w:left="0" w:right="0" w:firstLine="0"/>
        <w:jc w:val="both"/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ลักษณะกระบวนวิชา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>
        <w:rPr>
          <w:rFonts w:ascii="TH SarabunPSK" w:hAnsi="TH SarabunPSK" w:eastAsia="TH SarabunPSK" w:cs="TH SarabunPSK"/>
          <w:b/>
          <w:color w:val="000000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 </w:t>
      </w:r>
      <w:r w:rsidRPr="60A59BA5" w:rsidR="0C0BC52A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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บรรยาย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  </w:t>
      </w:r>
      <w:r>
        <w:rPr>
          <w:rFonts w:ascii="TH SarabunPSK" w:hAnsi="TH SarabunPSK" w:eastAsia="TH SarabunPSK" w:cs="TH SarabunPSK"/>
          <w:color w:val="000000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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ปฏิบัติการ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  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</w:t>
      </w:r>
    </w:p>
    <w:p xmlns:wp14="http://schemas.microsoft.com/office/word/2010/wordml" w:rsidP="15C4575E" w14:paraId="561A1F02" wp14:textId="77777777">
      <w:pPr>
        <w:tabs>
          <w:tab w:val="left" w:leader="none" w:pos="2880"/>
          <w:tab w:val="left" w:leader="none" w:pos="5280"/>
          <w:tab w:val="left" w:leader="none" w:pos="7200"/>
          <w:tab w:val="left" w:leader="none" w:pos="8760"/>
          <w:tab w:val="right" w:leader="none" w:pos="9960"/>
        </w:tabs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TH SarabunPSK" w:hAnsi="TH SarabunPSK" w:eastAsia="TH SarabunPSK" w:cs="TH SarabunPSK"/>
          <w:color w:val="000000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 </w:t>
      </w:r>
      <w:r w:rsidRPr="60A59BA5" w:rsidR="0C0BC52A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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ฝึกปฏิบัติ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 </w:t>
      </w:r>
      <w:r>
        <w:rPr>
          <w:rFonts w:ascii="TH SarabunPSK" w:hAnsi="TH SarabunPSK" w:eastAsia="TH SarabunPSK" w:cs="TH SarabunPSK"/>
          <w:b/>
          <w:color w:val="000000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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วิทยานิพนธ์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/</w:t>
      </w: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ดุษฎีนิพนธ์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/</w:t>
      </w: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การค้นคว้าอิสระ</w:t>
      </w:r>
    </w:p>
    <w:p xmlns:wp14="http://schemas.microsoft.com/office/word/2010/wordml" w:rsidP="60A59BA5" w14:paraId="2174D140" wp14:textId="77777777">
      <w:pPr>
        <w:tabs>
          <w:tab w:val="left" w:leader="none" w:pos="3402"/>
          <w:tab w:val="left" w:leader="none" w:pos="4860"/>
          <w:tab w:val="left" w:leader="none" w:pos="5850"/>
          <w:tab w:val="left" w:leader="none" w:pos="6480"/>
          <w:tab w:val="left" w:leader="none" w:pos="7920"/>
          <w:tab w:val="right" w:leader="none" w:pos="8280"/>
        </w:tabs>
        <w:spacing w:before="0" w:after="0" w:line="240" w:lineRule="auto"/>
        <w:ind w:left="0" w:right="29" w:firstLine="0"/>
        <w:jc w:val="both"/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การวัดและประเมินผล</w:t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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A-F</w:t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     </w:t>
      </w:r>
      <w:r w:rsidRPr="60A59BA5" w:rsidR="0C0BC52A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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S/U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          </w:t>
      </w:r>
      <w:r w:rsidRPr="60A59BA5" w:rsidR="0C0BC52A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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P</w:t>
      </w:r>
    </w:p>
    <w:p xmlns:wp14="http://schemas.microsoft.com/office/word/2010/wordml" w:rsidP="15C4575E" w14:paraId="3D8DE878" wp14:textId="77777777">
      <w:pPr>
        <w:tabs>
          <w:tab w:val="left" w:leader="none" w:pos="3780"/>
          <w:tab w:val="left" w:leader="none" w:pos="4536"/>
          <w:tab w:val="left" w:leader="none" w:pos="5812"/>
          <w:tab w:val="right" w:leader="none" w:pos="8280"/>
        </w:tabs>
        <w:spacing w:before="0" w:after="0" w:line="240" w:lineRule="auto"/>
        <w:ind w:left="0" w:right="29" w:firstLine="0"/>
        <w:jc w:val="both"/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กรณีของกระบวนวิชา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Selected Topic </w:t>
      </w:r>
      <w:r w:rsidRPr="60A59BA5" w:rsidR="0C0BC52A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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นับจำนวนหน่วยกิตสะสมเพื่อการสำเร็จการศึกษาทุกครั้ง</w:t>
      </w:r>
    </w:p>
    <w:p xmlns:wp14="http://schemas.microsoft.com/office/word/2010/wordml" w:rsidP="15C4575E" wp14:textId="77777777" w14:paraId="1C8CBC49">
      <w:pPr>
        <w:tabs>
          <w:tab w:val="left" w:leader="none" w:pos="3780"/>
          <w:tab w:val="left" w:leader="none" w:pos="5812"/>
          <w:tab w:val="right" w:leader="none" w:pos="8280"/>
        </w:tabs>
        <w:spacing w:before="0" w:after="0" w:line="240" w:lineRule="auto"/>
        <w:ind w:left="0" w:right="29" w:firstLine="0"/>
        <w:jc w:val="both"/>
        <w:rPr>
          <w:rFonts w:ascii="CordiaUPC" w:hAnsi="CordiaUPC" w:eastAsia="CordiaUPC" w:cs="CordiaUPC"/>
          <w:b w:val="1"/>
          <w:bCs w:val="1"/>
          <w:color w:val="auto"/>
          <w:sz w:val="30"/>
          <w:szCs w:val="30"/>
        </w:rPr>
      </w:pPr>
      <w:r w:rsidRPr="15C4575E" w:rsidR="15C4575E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           </w:t>
      </w:r>
      <w:r w:rsidRPr="15C4575E" w:rsidR="15C4575E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15C4575E" w:rsidR="15C4575E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นับจำนวนหน่วยกิตสะสมเพื่อการสำเร็จการศึกษาเพียงครั้งเดียว</w:t>
      </w:r>
    </w:p>
    <w:p w:rsidR="15C4575E" w:rsidP="15C4575E" w:rsidRDefault="15C4575E" w14:paraId="1B14907D" w14:textId="421646B5">
      <w:pPr>
        <w:pStyle w:val="Normal"/>
        <w:tabs>
          <w:tab w:val="left" w:leader="none" w:pos="3780"/>
          <w:tab w:val="left" w:leader="none" w:pos="5812"/>
          <w:tab w:val="right" w:leader="none" w:pos="8280"/>
        </w:tabs>
        <w:spacing w:before="0" w:after="0" w:line="240" w:lineRule="auto"/>
        <w:ind w:left="0" w:right="29" w:firstLine="0"/>
        <w:jc w:val="both"/>
        <w:rPr>
          <w:rFonts w:ascii="CordiaUPC" w:hAnsi="CordiaUPC" w:eastAsia="CordiaUPC" w:cs="CordiaUPC"/>
          <w:b w:val="1"/>
          <w:bCs w:val="1"/>
          <w:color w:val="auto"/>
          <w:sz w:val="30"/>
          <w:szCs w:val="30"/>
        </w:rPr>
      </w:pPr>
    </w:p>
    <w:p xmlns:wp14="http://schemas.microsoft.com/office/word/2010/wordml" w:rsidP="15C4575E" wp14:textId="77777777" w14:paraId="668E29B9">
      <w:pPr>
        <w:tabs>
          <w:tab w:val="left" w:leader="none" w:pos="851"/>
          <w:tab w:val="left" w:leader="none" w:pos="1276"/>
          <w:tab w:val="left" w:leader="none" w:pos="2268"/>
          <w:tab w:val="left" w:leader="none" w:pos="3969"/>
          <w:tab w:val="left" w:leader="none" w:pos="4962"/>
          <w:tab w:val="left" w:leader="none" w:pos="5812"/>
          <w:tab w:val="left" w:leader="none" w:pos="7088"/>
        </w:tabs>
        <w:spacing w:before="0" w:after="0" w:line="240" w:lineRule="auto"/>
        <w:ind w:left="0" w:right="-397" w:firstLine="0"/>
        <w:jc w:val="both"/>
        <w:rPr>
          <w:rFonts w:ascii="TH SarabunPSK" w:hAnsi="TH SarabunPSK" w:eastAsia="TH SarabunPSK" w:cs="TH SarabunPSK"/>
          <w:color w:val="auto"/>
          <w:sz w:val="30"/>
          <w:szCs w:val="30"/>
        </w:rPr>
      </w:pPr>
      <w:r w:rsidRPr="15C4575E" w:rsidR="15C4575E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เงื่อนไขที่ต้องผ่านก่อน</w:t>
      </w:r>
      <w:r w:rsidRPr="15C4575E" w:rsidR="15C4575E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 </w:t>
      </w:r>
      <w:r w:rsidRPr="15C4575E" w:rsidR="15C4575E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: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206771 </w:t>
      </w:r>
      <w:r w:rsidRPr="15C4575E" w:rsidR="15C4575E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หรือ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15C4575E" w:rsidR="15C4575E">
        <w:rPr>
          <w:rFonts w:ascii="TH SarabunPSK" w:hAnsi="TH SarabunPSK" w:eastAsia="TH SarabunPSK" w:cs="TH SarabunPSK"/>
          <w:color w:val="auto"/>
          <w:spacing w:val="-10"/>
          <w:position w:val="0"/>
          <w:sz w:val="30"/>
          <w:szCs w:val="30"/>
          <w:shd w:val="clear" w:fill="auto"/>
        </w:rPr>
        <w:t xml:space="preserve">ตามความเห็นชอบของผู้สอน</w:t>
      </w:r>
    </w:p>
    <w:p xmlns:wp14="http://schemas.microsoft.com/office/word/2010/wordml" w:rsidP="15C4575E" w14:paraId="4D38D063" wp14:textId="48D10875">
      <w:pPr>
        <w:pStyle w:val="Normal"/>
        <w:tabs>
          <w:tab w:val="left" w:leader="none" w:pos="851"/>
          <w:tab w:val="left" w:leader="none" w:pos="1276"/>
          <w:tab w:val="left" w:leader="none" w:pos="2268"/>
          <w:tab w:val="left" w:leader="none" w:pos="3969"/>
          <w:tab w:val="left" w:leader="none" w:pos="4962"/>
          <w:tab w:val="left" w:leader="none" w:pos="5812"/>
          <w:tab w:val="left" w:leader="none" w:pos="7088"/>
        </w:tabs>
        <w:spacing w:before="0" w:after="0" w:line="240" w:lineRule="auto"/>
        <w:ind w:left="0" w:right="-397" w:firstLine="0"/>
        <w:jc w:val="both"/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</w:pPr>
    </w:p>
    <w:p xmlns:wp14="http://schemas.microsoft.com/office/word/2010/wordml" w14:paraId="6B97C56E" wp14:textId="77777777">
      <w:pPr>
        <w:spacing w:before="0" w:after="0" w:line="240"/>
        <w:ind w:left="0" w:right="29" w:firstLine="0"/>
        <w:jc w:val="left"/>
        <w:rPr>
          <w:rFonts w:ascii="TH SarabunPSK" w:hAnsi="TH SarabunPSK" w:eastAsia="TH SarabunPSK" w:cs="TH SarabunPSK"/>
          <w:b/>
          <w:color w:val="auto"/>
          <w:spacing w:val="0"/>
          <w:position w:val="0"/>
          <w:sz w:val="30"/>
          <w:shd w:val="clear" w:fill="auto"/>
        </w:rPr>
      </w:pPr>
      <w:r w:rsidRPr="15C4575E" w:rsidR="15C4575E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คำอธิบายลักษณะกระบวนวิชา</w:t>
      </w:r>
      <w:r w:rsidRPr="15C4575E" w:rsidR="15C4575E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</w:p>
    <w:p xmlns:wp14="http://schemas.microsoft.com/office/word/2010/wordml" w:rsidP="15C4575E" w14:paraId="41C8F396" wp14:textId="38AFF4A6">
      <w:pPr>
        <w:pStyle w:val="Normal"/>
        <w:spacing w:before="0" w:after="0" w:line="240" w:lineRule="auto"/>
        <w:ind w:left="0" w:right="0" w:firstLine="720"/>
        <w:jc w:val="left"/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</w:pPr>
      <w:r w:rsidRPr="15C4575E" w:rsidR="0C0BC52A">
        <w:rPr>
          <w:rFonts w:ascii="TH SarabunPSK" w:hAnsi="TH SarabunPSK" w:eastAsia="TH SarabunPSK" w:cs="TH SarabunPSK"/>
          <w:color w:val="auto"/>
          <w:sz w:val="30"/>
          <w:szCs w:val="30"/>
        </w:rPr>
        <w:t>องค์ประกอบของ</w:t>
      </w:r>
      <w:r w:rsidRPr="15C4575E" w:rsidR="0C0BC52A">
        <w:rPr>
          <w:rFonts w:ascii="CordiaUPC" w:hAnsi="CordiaUPC" w:eastAsia="CordiaUPC" w:cs="CordiaUPC"/>
          <w:color w:val="auto"/>
          <w:sz w:val="30"/>
          <w:szCs w:val="30"/>
        </w:rPr>
        <w:t xml:space="preserve">การวิเคราะเชิงเฟ้นสุ่ม </w:t>
      </w:r>
      <w:r w:rsidRPr="15C4575E" w:rsidR="0C0BC52A">
        <w:rPr>
          <w:rFonts w:ascii="CordiaUPC" w:hAnsi="CordiaUPC" w:eastAsia="CordiaUPC" w:cs="CordiaUPC"/>
          <w:color w:val="auto"/>
          <w:sz w:val="30"/>
          <w:szCs w:val="30"/>
        </w:rPr>
        <w:t xml:space="preserve">แคลคูลัสของอิโตะและสมการเชิงอนุพันธ์เชิงเฟ้นสุ่ม </w:t>
      </w:r>
      <w:r w:rsidRPr="15C4575E" w:rsidR="0C0BC52A">
        <w:rPr>
          <w:rFonts w:ascii="TH SarabunPSK" w:hAnsi="TH SarabunPSK" w:eastAsia="TH SarabunPSK" w:cs="TH SarabunPSK"/>
          <w:color w:val="auto"/>
          <w:sz w:val="30"/>
          <w:szCs w:val="30"/>
        </w:rPr>
        <w:t>ทฤษฎี</w:t>
      </w:r>
      <w:r w:rsidRPr="15C4575E" w:rsidR="0C0BC52A">
        <w:rPr>
          <w:rFonts w:ascii="CordiaUPC" w:hAnsi="CordiaUPC" w:eastAsia="CordiaUPC" w:cs="CordiaUPC"/>
          <w:color w:val="auto"/>
          <w:sz w:val="30"/>
          <w:szCs w:val="30"/>
        </w:rPr>
        <w:t xml:space="preserve">ควบคุมเชิงเฟ้นสุ่ม </w:t>
      </w:r>
      <w:r w:rsidRPr="15C4575E" w:rsidR="0C0BC52A">
        <w:rPr>
          <w:rFonts w:ascii="CordiaUPC" w:hAnsi="CordiaUPC" w:eastAsia="CordiaUPC" w:cs="CordiaUPC"/>
          <w:color w:val="auto"/>
          <w:sz w:val="30"/>
          <w:szCs w:val="30"/>
        </w:rPr>
        <w:t xml:space="preserve">คำตอบแบบหนืดของปัญหาการควบคุมเชิงเฟ้นสุ่ม </w:t>
      </w:r>
      <w:r w:rsidRPr="15C4575E" w:rsidR="0C0BC52A">
        <w:rPr>
          <w:rFonts w:ascii="CordiaUPC" w:hAnsi="CordiaUPC" w:eastAsia="CordiaUPC" w:cs="CordiaUPC"/>
          <w:color w:val="auto"/>
          <w:sz w:val="30"/>
          <w:szCs w:val="30"/>
        </w:rPr>
        <w:t>ปัญหาการหยุดเหมาะที่สุดและปัญหาที่เงื่อนไขขอบเป็นอิสระ</w:t>
      </w:r>
    </w:p>
    <w:p w:rsidR="15C4575E" w:rsidP="15C4575E" w:rsidRDefault="15C4575E" w14:paraId="2327CCEB" w14:textId="1715BAB4">
      <w:pPr>
        <w:pStyle w:val="Normal"/>
        <w:spacing w:before="0" w:after="0" w:line="240" w:lineRule="auto"/>
        <w:ind w:left="0" w:right="0" w:firstLine="720"/>
        <w:jc w:val="left"/>
        <w:rPr>
          <w:rFonts w:ascii="CordiaUPC" w:hAnsi="CordiaUPC" w:eastAsia="CordiaUPC" w:cs="CordiaUPC"/>
          <w:color w:val="auto"/>
          <w:sz w:val="30"/>
          <w:szCs w:val="30"/>
        </w:rPr>
      </w:pPr>
    </w:p>
    <w:p xmlns:wp14="http://schemas.microsoft.com/office/word/2010/wordml" w:rsidP="15C4575E" w14:paraId="10022D39" wp14:textId="77777777">
      <w:pPr>
        <w:spacing w:before="0" w:after="0" w:line="240" w:lineRule="auto"/>
        <w:ind w:left="0" w:right="29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30"/>
          <w:szCs w:val="30"/>
          <w:shd w:val="clear" w:fill="auto"/>
        </w:rPr>
      </w:pPr>
      <w:r w:rsidRPr="15C4575E" w:rsidR="15C4575E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ผลลัพธ์การเรียนรู้ของกระบวนวิชา</w:t>
      </w:r>
      <w:r w:rsidRPr="15C4575E" w:rsidR="15C4575E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15C4575E" w:rsidR="15C4575E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(Course Learning Outcomes: CLOs)  :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</w:t>
      </w:r>
      <w:r w:rsidRPr="15C4575E" w:rsidR="15C4575E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นักศึกษาสามารถ</w:t>
      </w:r>
    </w:p>
    <w:p xmlns:wp14="http://schemas.microsoft.com/office/word/2010/wordml" w:rsidP="15C4575E" w14:paraId="29458194" wp14:textId="77777777">
      <w:pPr>
        <w:tabs>
          <w:tab w:val="left" w:leader="none" w:pos="1530"/>
        </w:tabs>
        <w:spacing w:before="0" w:after="0" w:line="240" w:lineRule="auto"/>
        <w:ind w:left="1530" w:right="0" w:hanging="810"/>
        <w:jc w:val="left"/>
        <w:rPr>
          <w:rFonts w:ascii="Calibri" w:hAnsi="Calibri" w:eastAsia="Calibri" w:cs="Calibri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CLO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1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:</w:t>
      </w:r>
      <w:r>
        <w:rPr>
          <w:rFonts w:ascii="TH SarabunPSK" w:hAnsi="TH SarabunPSK" w:eastAsia="TH SarabunPSK" w:cs="TH SarabunPSK"/>
          <w:color w:val="000000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อธิบายและประยุกต์ใช้กระบวนการเฟ้นสุ่ม</w:t>
      </w:r>
    </w:p>
    <w:p xmlns:wp14="http://schemas.microsoft.com/office/word/2010/wordml" w:rsidP="60A59BA5" w14:paraId="6A3CF279" wp14:textId="77777777">
      <w:pPr>
        <w:tabs>
          <w:tab w:val="left" w:leader="none" w:pos="1530"/>
        </w:tabs>
        <w:spacing w:before="0" w:after="0" w:line="240" w:lineRule="auto"/>
        <w:ind w:left="1530" w:right="0" w:hanging="810"/>
        <w:jc w:val="left"/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CLO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2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:</w:t>
      </w:r>
      <w:r>
        <w:rPr>
          <w:rFonts w:ascii="TH SarabunPSK" w:hAnsi="TH SarabunPSK" w:eastAsia="TH SarabunPSK" w:cs="TH SarabunPSK"/>
          <w:color w:val="000000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เข้าใจแคลคูลัสของอิโตะและหาคำตอบของสมการเชิงอนุพันธ์เชิงเฟ้นสุ่ม</w:t>
      </w:r>
    </w:p>
    <w:p xmlns:wp14="http://schemas.microsoft.com/office/word/2010/wordml" w:rsidP="15C4575E" w14:paraId="1DF84B55" wp14:textId="77777777">
      <w:pPr>
        <w:tabs>
          <w:tab w:val="left" w:leader="none" w:pos="1530"/>
        </w:tabs>
        <w:spacing w:before="0" w:after="0" w:line="240" w:lineRule="auto"/>
        <w:ind w:left="1530" w:right="0" w:hanging="810"/>
        <w:jc w:val="left"/>
        <w:rPr>
          <w:rFonts w:ascii="Calibri" w:hAnsi="Calibri" w:eastAsia="Calibri" w:cs="Calibri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CLO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3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:</w:t>
      </w:r>
      <w:r>
        <w:rPr>
          <w:rFonts w:ascii="TH SarabunPSK" w:hAnsi="TH SarabunPSK" w:eastAsia="TH SarabunPSK" w:cs="TH SarabunPSK"/>
          <w:b/>
          <w:color w:val="000000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อธิบาย</w:t>
      </w:r>
      <w:r w:rsidRPr="60A59BA5" w:rsidR="0C0BC52A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และแก้ปัญหาการควบคุมเชิงเฟ้นสุ่ม</w:t>
      </w:r>
    </w:p>
    <w:p xmlns:wp14="http://schemas.microsoft.com/office/word/2010/wordml" w:rsidP="15C4575E" w14:paraId="18A0C6BA" wp14:textId="77777777">
      <w:pPr>
        <w:tabs>
          <w:tab w:val="left" w:leader="none" w:pos="1530"/>
        </w:tabs>
        <w:spacing w:before="0" w:after="0" w:line="240" w:lineRule="auto"/>
        <w:ind w:left="1530" w:right="0" w:hanging="81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CLO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4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 w:rsidRPr="60A59BA5" w:rsidR="0C0BC52A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หาคำตอบแบบหนืดของปัญหาการควบคุมเชิงเฟ้นสุ่ม</w:t>
      </w:r>
    </w:p>
    <w:p xmlns:wp14="http://schemas.microsoft.com/office/word/2010/wordml" w:rsidP="15C4575E" w14:paraId="4599D6A8" wp14:textId="77777777">
      <w:pPr>
        <w:spacing w:before="0" w:after="0" w:line="240" w:lineRule="auto"/>
        <w:ind w:left="0" w:right="0" w:firstLine="72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CLO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5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: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0C0BC52A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หาคำตอบของปัญหาการหยุดเหมาะที่สุดและปัญหาที่เงื่อนไขขอบเป็นอิสระ</w:t>
      </w:r>
    </w:p>
    <w:p xmlns:wp14="http://schemas.microsoft.com/office/word/2010/wordml" w:rsidP="15C4575E" w14:paraId="0D0B940D" wp14:textId="5464EB4F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30"/>
          <w:szCs w:val="30"/>
          <w:shd w:val="clear" w:fill="auto"/>
        </w:rPr>
      </w:pPr>
    </w:p>
    <w:p w:rsidR="15C4575E" w:rsidP="15C4575E" w:rsidRDefault="15C4575E" w14:paraId="74498F83" w14:textId="1AF8C80B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30"/>
          <w:szCs w:val="30"/>
        </w:rPr>
      </w:pPr>
    </w:p>
    <w:p w:rsidR="15C4575E" w:rsidP="15C4575E" w:rsidRDefault="15C4575E" w14:paraId="6F17067E" w14:textId="618C9AE6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30"/>
          <w:szCs w:val="30"/>
        </w:rPr>
      </w:pPr>
    </w:p>
    <w:p w:rsidR="15C4575E" w:rsidP="15C4575E" w:rsidRDefault="15C4575E" w14:paraId="74AC8CF4" w14:textId="40B39C12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30"/>
          <w:szCs w:val="30"/>
        </w:rPr>
      </w:pPr>
    </w:p>
    <w:p xmlns:wp14="http://schemas.microsoft.com/office/word/2010/wordml" w:rsidP="60A59BA5" w14:paraId="40FF1431" wp14:textId="77777777">
      <w:pPr>
        <w:tabs>
          <w:tab w:val="left" w:leader="none" w:pos="7020"/>
        </w:tabs>
        <w:spacing w:before="0" w:after="0" w:line="300" w:lineRule="auto"/>
        <w:ind w:left="0" w:right="-256" w:firstLine="0"/>
        <w:jc w:val="left"/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60A59BA5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ความสอดคล้องของ</w:t>
      </w:r>
      <w:r w:rsidRPr="60A59BA5" w:rsidR="60A59BA5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60A59BA5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PLOs </w:t>
      </w:r>
      <w:r w:rsidRPr="60A59BA5" w:rsidR="60A59BA5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และผลลัพธ์การเรียนรู้ของกระบวนวิชา</w:t>
      </w:r>
      <w:r w:rsidRPr="60A59BA5" w:rsidR="60A59BA5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60A59BA5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(CLOs)</w:t>
      </w:r>
    </w:p>
    <w:tbl>
      <w:tblPr>
        <w:tblBorders>
          <w:top w:val="single" w:color="0A0A0A" w:sz="4"/>
          <w:left w:val="single" w:color="0A0A0A" w:sz="4"/>
          <w:bottom w:val="single" w:color="0A0A0A" w:sz="4"/>
          <w:right w:val="single" w:color="0A0A0A" w:sz="4"/>
          <w:insideH w:val="single" w:color="0A0A0A" w:sz="4"/>
          <w:insideV w:val="single" w:color="0A0A0A" w:sz="4"/>
        </w:tblBorders>
      </w:tblPr>
      <w:tblGrid>
        <w:gridCol w:w="1648"/>
        <w:gridCol w:w="1648"/>
        <w:gridCol w:w="1648"/>
        <w:gridCol w:w="1648"/>
        <w:gridCol w:w="1648"/>
        <w:gridCol w:w="1648"/>
      </w:tblGrid>
      <w:tr xmlns:wp14="http://schemas.microsoft.com/office/word/2010/wordml" w:rsidTr="15C4575E" w14:paraId="3A1BF74A" wp14:textId="77777777">
        <w:trPr>
          <w:trHeight w:val="1" w:hRule="atLeast"/>
          <w:jc w:val="center"/>
        </w:trPr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04BC24EC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PLOs/CLOs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035DFB7F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CLO </w:t>
            </w: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1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P="15C4575E" w14:paraId="4677BF6E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CLO </w:t>
            </w: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2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P="15C4575E" w14:paraId="6A8E7E35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CLO </w:t>
            </w: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3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P="15C4575E" w14:paraId="23A0C7F0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CLO </w:t>
            </w: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4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P="15C4575E" w14:paraId="2787B382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CLO </w:t>
            </w: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5</w:t>
            </w:r>
          </w:p>
        </w:tc>
      </w:tr>
      <w:tr xmlns:wp14="http://schemas.microsoft.com/office/word/2010/wordml" w:rsidTr="15C4575E" w14:paraId="053ADE9E" wp14:textId="77777777">
        <w:trPr>
          <w:trHeight w:val="1" w:hRule="atLeast"/>
          <w:jc w:val="center"/>
        </w:trPr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454F2AA6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PLO </w:t>
            </w: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1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6DA2117D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 </w:t>
            </w: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X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33096EF0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X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7E0CB7FE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X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41E61A33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X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2A5697B1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X</w:t>
            </w:r>
          </w:p>
        </w:tc>
      </w:tr>
      <w:tr xmlns:wp14="http://schemas.microsoft.com/office/word/2010/wordml" w:rsidTr="15C4575E" w14:paraId="385A52DE" wp14:textId="77777777">
        <w:trPr>
          <w:trHeight w:val="1" w:hRule="atLeast"/>
          <w:jc w:val="center"/>
        </w:trPr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P="15C4575E" w14:paraId="258AF4A4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PLO </w:t>
            </w: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2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2AA7E729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X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6AE3BE76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X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18F67DA1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X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1551937A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X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540B4049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60A59BA5" w:rsidR="0C0BC52A">
              <w:rPr>
                <w:rFonts w:ascii="TH SarabunPSK" w:hAnsi="TH SarabunPSK" w:eastAsia="TH SarabunPSK" w:cs="TH SarabunPSK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X</w:t>
            </w:r>
          </w:p>
        </w:tc>
      </w:tr>
      <w:tr xmlns:wp14="http://schemas.microsoft.com/office/word/2010/wordml" w:rsidTr="15C4575E" w14:paraId="5CA60D84" wp14:textId="77777777">
        <w:trPr>
          <w:trHeight w:val="1" w:hRule="atLeast"/>
          <w:jc w:val="center"/>
        </w:trPr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P="15C4575E" w14:paraId="7059B0F0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PLO </w:t>
            </w: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3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0E27B00A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60061E4C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44EAFD9C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4B94D5A5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3DEEC669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</w:tr>
      <w:tr xmlns:wp14="http://schemas.microsoft.com/office/word/2010/wordml" w:rsidTr="15C4575E" w14:paraId="7C722F16" wp14:textId="77777777">
        <w:trPr>
          <w:trHeight w:val="1" w:hRule="atLeast"/>
          <w:jc w:val="center"/>
        </w:trPr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P="15C4575E" w14:paraId="7783B647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PLO </w:t>
            </w: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4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3656B9AB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45FB0818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049F31CB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53128261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62486C05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</w:tr>
      <w:tr xmlns:wp14="http://schemas.microsoft.com/office/word/2010/wordml" w:rsidTr="15C4575E" w14:paraId="3F488AE8" wp14:textId="77777777">
        <w:trPr>
          <w:trHeight w:val="1" w:hRule="atLeast"/>
          <w:jc w:val="center"/>
        </w:trPr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P="15C4575E" w14:paraId="764515C6" wp14:textId="7777777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PLO </w:t>
            </w:r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  <w:t xml:space="preserve">5</w:t>
            </w: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4101652C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4B99056E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1299C43A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4DDBEF00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  <w:tc>
          <w:tcPr>
            <w:tcW w:w="1648" w:type="dxa"/>
            <w:tcBorders>
              <w:top w:val="single" w:color="0A0A0A" w:sz="5"/>
              <w:left w:val="single" w:color="0A0A0A" w:sz="5"/>
              <w:bottom w:val="single" w:color="0A0A0A" w:sz="5"/>
              <w:right w:val="single" w:color="0A0A0A" w:sz="5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15C4575E" w14:paraId="3461D779" wp14:textId="7777777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30"/>
                <w:szCs w:val="30"/>
                <w:shd w:val="clear" w:fill="auto"/>
              </w:rPr>
            </w:pPr>
          </w:p>
        </w:tc>
      </w:tr>
    </w:tbl>
    <w:p xmlns:wp14="http://schemas.microsoft.com/office/word/2010/wordml" w:rsidP="15C4575E" w14:paraId="6BB9E253" wp14:textId="77777777">
      <w:pPr>
        <w:tabs>
          <w:tab w:val="left" w:leader="none" w:pos="7020"/>
        </w:tabs>
        <w:spacing w:before="0" w:after="0" w:line="300" w:lineRule="auto"/>
        <w:ind w:left="0" w:right="-256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30"/>
          <w:szCs w:val="30"/>
          <w:shd w:val="clear" w:fill="auto"/>
        </w:rPr>
      </w:pPr>
    </w:p>
    <w:p w:rsidR="60A59BA5" w:rsidP="15C4575E" w:rsidRDefault="60A59BA5" w14:paraId="63918ACB" w14:textId="1659ABA7">
      <w:pPr>
        <w:pStyle w:val="Normal"/>
        <w:tabs>
          <w:tab w:val="left" w:leader="none" w:pos="7020"/>
        </w:tabs>
        <w:spacing w:before="0" w:after="0" w:line="300" w:lineRule="auto"/>
        <w:ind w:left="0" w:right="-256" w:firstLine="0"/>
        <w:jc w:val="left"/>
        <w:rPr>
          <w:rFonts w:ascii="Calibri" w:hAnsi="Calibri" w:eastAsia="Calibri" w:cs="Calibri"/>
          <w:color w:val="auto"/>
          <w:sz w:val="30"/>
          <w:szCs w:val="30"/>
        </w:rPr>
      </w:pPr>
    </w:p>
    <w:p xmlns:wp14="http://schemas.microsoft.com/office/word/2010/wordml" w:rsidP="60A59BA5" w14:paraId="6C9433BB" wp14:textId="77777777">
      <w:pPr>
        <w:tabs>
          <w:tab w:val="left" w:leader="none" w:pos="7020"/>
        </w:tabs>
        <w:spacing w:before="0" w:after="0" w:line="240" w:lineRule="auto"/>
        <w:ind w:left="0" w:right="0" w:firstLine="0"/>
        <w:jc w:val="left"/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เนื้อหากระบวนวิชา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จำนวนชั่วโมงบรรยาย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0"/>
          <w:shd w:val="clear" w:fill="auto"/>
        </w:rPr>
        <w:tab/>
      </w:r>
    </w:p>
    <w:p xmlns:wp14="http://schemas.microsoft.com/office/word/2010/wordml" w:rsidP="60A59BA5" w14:paraId="699AE10B" wp14:textId="77777777">
      <w:pPr>
        <w:spacing w:before="0" w:after="0" w:line="240" w:lineRule="auto"/>
        <w:ind w:left="0" w:right="0" w:firstLine="0"/>
        <w:jc w:val="left"/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1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. องค์ประกอบของ</w:t>
      </w:r>
      <w:r w:rsidRPr="60A59BA5" w:rsidR="0C0BC52A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การวิเคราะเชิงเฟ้นสุ่ม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ab/>
      </w: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                                                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9</w:t>
      </w:r>
    </w:p>
    <w:p xmlns:wp14="http://schemas.microsoft.com/office/word/2010/wordml" w:rsidP="60A59BA5" w14:paraId="701BB7DE" wp14:textId="46F60908">
      <w:pPr>
        <w:tabs>
          <w:tab w:val="left" w:leader="none" w:pos="1440"/>
          <w:tab w:val="left" w:leader="none" w:pos="7020"/>
        </w:tabs>
        <w:spacing w:before="0" w:after="0" w:line="240" w:lineRule="auto"/>
        <w:ind w:left="0" w:right="0" w:firstLine="0"/>
        <w:jc w:val="left"/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2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. </w:t>
      </w:r>
      <w:r w:rsidRPr="60A59BA5" w:rsidR="0C0BC52A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แคลคูลัสของอิโตะและสมการเชิงอนุพันธ์เชิงเฟ้นสุ่ม</w:t>
      </w: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ab/>
      </w:r>
      <w:r w:rsidRPr="15C4575E" w:rsidR="0C0BC52A">
        <w:rPr>
          <w:rFonts w:ascii="CordiaUPC" w:hAnsi="CordiaUPC" w:eastAsia="CordiaUPC" w:cs="CordiaUPC"/>
          <w:color w:val="auto"/>
          <w:sz w:val="30"/>
          <w:szCs w:val="30"/>
        </w:rPr>
        <w:t xml:space="preserve">                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9</w:t>
      </w:r>
    </w:p>
    <w:p xmlns:wp14="http://schemas.microsoft.com/office/word/2010/wordml" w:rsidP="60A59BA5" w14:paraId="12029F7B" wp14:textId="77777777">
      <w:pPr>
        <w:tabs>
          <w:tab w:val="left" w:leader="none" w:pos="1440"/>
          <w:tab w:val="left" w:leader="none" w:pos="7020"/>
        </w:tabs>
        <w:spacing w:before="0" w:after="0" w:line="240" w:lineRule="auto"/>
        <w:ind w:left="0" w:right="0" w:firstLine="0"/>
        <w:jc w:val="left"/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3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. ทฤษฎี</w:t>
      </w:r>
      <w:r w:rsidRPr="60A59BA5" w:rsidR="0C0BC52A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ควบคุมเชิงเฟ้นสุ่ม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    9</w:t>
      </w:r>
    </w:p>
    <w:p xmlns:wp14="http://schemas.microsoft.com/office/word/2010/wordml" w:rsidP="60A59BA5" wp14:textId="77777777" w14:paraId="37D1C96F">
      <w:pPr>
        <w:tabs>
          <w:tab w:val="left" w:leader="none" w:pos="1440"/>
          <w:tab w:val="left" w:leader="none" w:pos="7020"/>
        </w:tabs>
        <w:spacing w:before="0" w:after="0" w:line="240" w:lineRule="auto"/>
        <w:ind w:left="0" w:right="0" w:firstLine="0"/>
        <w:jc w:val="left"/>
        <w:rPr>
          <w:rFonts w:ascii="TH SarabunPSK" w:hAnsi="TH SarabunPSK" w:eastAsia="TH SarabunPSK" w:cs="TH SarabunPSK"/>
          <w:color w:val="auto"/>
          <w:sz w:val="30"/>
          <w:szCs w:val="30"/>
        </w:rPr>
      </w:pP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4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. </w:t>
      </w:r>
      <w:r w:rsidRPr="60A59BA5" w:rsidR="0C0BC52A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คำตอบแบบหนืดของปัญหาการควบคุมเชิงเฟ้นสุ่ม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9</w:t>
      </w: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ab/>
      </w:r>
    </w:p>
    <w:p xmlns:wp14="http://schemas.microsoft.com/office/word/2010/wordml" w:rsidP="60A59BA5" wp14:textId="77777777" w14:paraId="7E25A928">
      <w:pPr>
        <w:tabs>
          <w:tab w:val="left" w:leader="none" w:pos="1440"/>
          <w:tab w:val="left" w:leader="none" w:pos="7020"/>
        </w:tabs>
        <w:spacing w:before="0" w:after="0" w:line="240" w:lineRule="auto"/>
        <w:ind w:left="0" w:right="0" w:firstLine="0"/>
        <w:jc w:val="left"/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5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. </w:t>
      </w:r>
      <w:r w:rsidRPr="60A59BA5" w:rsidR="0C0BC52A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ปัญหาการหยุดเหมาะที่สุดและปัญหาที่เงื่อนไขขอบเป็นอิสระ</w:t>
      </w: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       9</w:t>
      </w:r>
    </w:p>
    <w:p xmlns:wp14="http://schemas.microsoft.com/office/word/2010/wordml" w:rsidP="15C4575E" w14:paraId="73C51FB8" wp14:textId="382BCACE">
      <w:pPr>
        <w:tabs>
          <w:tab w:val="left" w:leader="none" w:pos="7920"/>
          <w:tab w:val="left" w:leader="none" w:pos="720"/>
          <w:tab w:val="center" w:leader="none" w:pos="7938"/>
        </w:tabs>
        <w:spacing w:before="0" w:after="0" w:line="240" w:lineRule="auto"/>
        <w:ind w:left="0" w:right="0" w:firstLine="0"/>
        <w:jc w:val="left"/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</w:pPr>
      <w:r w:rsidRPr="15C4575E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u w:val="none"/>
          <w:shd w:val="clear" w:fill="auto"/>
        </w:rPr>
        <w:t xml:space="preserve">                                                                                                           </w:t>
      </w:r>
      <w:r w:rsidRPr="60A59BA5" w:rsidR="0C0BC52A">
        <w:rPr>
          <w:rFonts w:ascii="CordiaUPC" w:hAnsi="CordiaUPC" w:eastAsia="CordiaUPC" w:cs="CordiaUPC"/>
          <w:b w:val="1"/>
          <w:bCs w:val="1"/>
          <w:color w:val="auto"/>
          <w:spacing w:val="0"/>
          <w:position w:val="0"/>
          <w:sz w:val="30"/>
          <w:szCs w:val="30"/>
          <w:u w:val="single"/>
          <w:shd w:val="clear" w:fill="auto"/>
        </w:rPr>
        <w:t xml:space="preserve">รวม</w:t>
      </w:r>
      <w:r w:rsidRPr="15C4575E" w:rsidR="0C0BC52A">
        <w:rPr>
          <w:rFonts w:ascii="CordiaUPC" w:hAnsi="CordiaUPC" w:eastAsia="CordiaUPC" w:cs="CordiaUPC"/>
          <w:b w:val="0"/>
          <w:bCs w:val="0"/>
          <w:color w:val="auto"/>
          <w:spacing w:val="0"/>
          <w:position w:val="0"/>
          <w:sz w:val="30"/>
          <w:szCs w:val="30"/>
          <w:u w:val="none"/>
          <w:shd w:val="clear" w:fill="auto"/>
        </w:rPr>
        <w:t xml:space="preserve">     </w:t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u w:val="single"/>
          <w:shd w:val="clear" w:fill="auto"/>
        </w:rPr>
        <w:t xml:space="preserve">45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</w:t>
      </w:r>
    </w:p>
    <w:p xmlns:wp14="http://schemas.microsoft.com/office/word/2010/wordml" w:rsidP="15C4575E" w14:paraId="23DE523C" wp14:textId="77777777">
      <w:pPr>
        <w:tabs>
          <w:tab w:val="left" w:leader="none" w:pos="6804"/>
        </w:tabs>
        <w:spacing w:before="0" w:after="0" w:line="240" w:lineRule="auto"/>
        <w:ind w:left="0" w:right="29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30"/>
          <w:szCs w:val="30"/>
          <w:shd w:val="clear" w:fill="auto"/>
        </w:rPr>
      </w:pPr>
    </w:p>
    <w:p xmlns:wp14="http://schemas.microsoft.com/office/word/2010/wordml" w:rsidP="15C4575E" w14:paraId="46D34648" wp14:textId="77777777">
      <w:pPr>
        <w:spacing w:before="0" w:after="120" w:line="3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ab/>
      </w:r>
      <w:r w:rsidRPr="15C4575E" w:rsidR="15C4575E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การเปิดกระบวนวิชาดังกล่าวข้างต้น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ได้ผ่านความเห็นชอบจากที่ประชุมคณะกรรมการบัณฑิตศึกษาประจำคณะวิทยาศาสตร์ ในคราวประชุมครั้งที่ 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.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…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.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………… </w:t>
      </w:r>
      <w:r w:rsidRPr="15C4575E" w:rsidR="15C4575E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เมื่อวันที่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………………………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. </w:t>
      </w:r>
      <w:r w:rsidRPr="15C4575E" w:rsidR="15C4575E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กำหนดเปิดสอนตั้งแต่ภาคการศึกษาที่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2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15C4575E" w:rsidR="15C4575E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ปีการศึกษา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2565 </w:t>
      </w:r>
      <w:r w:rsidRPr="15C4575E" w:rsidR="15C4575E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เป็นต้นไป</w:t>
      </w:r>
    </w:p>
    <w:p xmlns:wp14="http://schemas.microsoft.com/office/word/2010/wordml" w:rsidP="15C4575E" w14:paraId="3E57163B" wp14:textId="25EFDB7E">
      <w:pPr>
        <w:pStyle w:val="Normal"/>
        <w:spacing w:before="0" w:after="120" w:line="340" w:lineRule="auto"/>
        <w:ind w:left="0" w:right="0" w:firstLine="0"/>
        <w:jc w:val="left"/>
        <w:rPr>
          <w:rFonts w:ascii="Calibri" w:hAnsi="Calibri" w:eastAsia="Calibri" w:cs="Calibri"/>
          <w:color w:val="auto"/>
          <w:sz w:val="30"/>
          <w:szCs w:val="30"/>
        </w:rPr>
      </w:pPr>
    </w:p>
    <w:p xmlns:wp14="http://schemas.microsoft.com/office/word/2010/wordml" w:rsidP="15C4575E" wp14:textId="77777777" w14:paraId="1A899A94">
      <w:pPr>
        <w:pStyle w:val="Normal"/>
        <w:tabs>
          <w:tab w:val="left" w:leader="none" w:pos="3780"/>
        </w:tabs>
        <w:spacing w:before="0" w:after="0" w:line="340" w:lineRule="auto"/>
        <w:ind w:left="0" w:right="0" w:firstLine="0"/>
        <w:jc w:val="both"/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</w:pPr>
    </w:p>
    <w:p xmlns:wp14="http://schemas.microsoft.com/office/word/2010/wordml" w:rsidP="15C4575E" w14:paraId="5043CB0F" wp14:textId="77777777">
      <w:pPr>
        <w:spacing w:before="0" w:after="0" w:line="240" w:lineRule="auto"/>
        <w:ind w:left="4320" w:right="0" w:firstLine="720"/>
        <w:jc w:val="left"/>
        <w:rPr>
          <w:rFonts w:ascii="Calibri" w:hAnsi="Calibri" w:eastAsia="Calibri" w:cs="Calibri"/>
          <w:color w:val="auto"/>
          <w:spacing w:val="0"/>
          <w:position w:val="0"/>
          <w:sz w:val="30"/>
          <w:szCs w:val="30"/>
          <w:shd w:val="clear" w:fill="auto"/>
        </w:rPr>
      </w:pPr>
    </w:p>
    <w:p xmlns:wp14="http://schemas.microsoft.com/office/word/2010/wordml" w14:paraId="68C820EF" wp14:textId="77777777">
      <w:pPr>
        <w:spacing w:before="0" w:after="0" w:line="240"/>
        <w:ind w:left="4320" w:right="0" w:firstLine="720"/>
        <w:jc w:val="left"/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</w:pP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 xml:space="preserve">(</w:t>
      </w:r>
      <w:r>
        <w:rPr>
          <w:rFonts w:ascii="CordiaUPC" w:hAnsi="CordiaUPC" w:eastAsia="CordiaUPC" w:cs="CordiaUPC"/>
          <w:color w:val="auto"/>
          <w:spacing w:val="0"/>
          <w:position w:val="0"/>
          <w:sz w:val="30"/>
          <w:shd w:val="clear" w:fill="auto"/>
        </w:rPr>
        <w:t xml:space="preserve">ผู้ช่วยศาสตราจารย์</w:t>
      </w: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 xml:space="preserve"> </w:t>
      </w:r>
      <w:r>
        <w:rPr>
          <w:rFonts w:ascii="CordiaUPC" w:hAnsi="CordiaUPC" w:eastAsia="CordiaUPC" w:cs="CordiaUPC"/>
          <w:color w:val="auto"/>
          <w:spacing w:val="0"/>
          <w:position w:val="0"/>
          <w:sz w:val="30"/>
          <w:shd w:val="clear" w:fill="auto"/>
        </w:rPr>
        <w:t xml:space="preserve">ดร</w:t>
      </w: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 xml:space="preserve">.</w:t>
      </w:r>
      <w:r>
        <w:rPr>
          <w:rFonts w:ascii="CordiaUPC" w:hAnsi="CordiaUPC" w:eastAsia="CordiaUPC" w:cs="CordiaUPC"/>
          <w:color w:val="auto"/>
          <w:spacing w:val="0"/>
          <w:position w:val="0"/>
          <w:sz w:val="30"/>
          <w:shd w:val="clear" w:fill="auto"/>
        </w:rPr>
        <w:t xml:space="preserve">ภควรรณ</w:t>
      </w: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 xml:space="preserve"> </w:t>
      </w:r>
      <w:r>
        <w:rPr>
          <w:rFonts w:ascii="CordiaUPC" w:hAnsi="CordiaUPC" w:eastAsia="CordiaUPC" w:cs="CordiaUPC"/>
          <w:color w:val="auto"/>
          <w:spacing w:val="0"/>
          <w:position w:val="0"/>
          <w:sz w:val="30"/>
          <w:shd w:val="clear" w:fill="auto"/>
        </w:rPr>
        <w:t xml:space="preserve">พวงสมบัติ</w:t>
      </w: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 xml:space="preserve">)</w:t>
      </w:r>
    </w:p>
    <w:p xmlns:wp14="http://schemas.microsoft.com/office/word/2010/wordml" w:rsidP="15C4575E" w14:paraId="47D873D6" wp14:textId="77777777">
      <w:pPr>
        <w:spacing w:before="0" w:after="0" w:line="240" w:lineRule="auto"/>
        <w:ind w:left="4667" w:right="0" w:firstLine="720"/>
        <w:jc w:val="left"/>
        <w:rPr>
          <w:rFonts w:ascii="Calibri" w:hAnsi="Calibri" w:eastAsia="Calibri" w:cs="Calibri"/>
          <w:color w:val="auto"/>
          <w:spacing w:val="0"/>
          <w:position w:val="0"/>
          <w:sz w:val="30"/>
          <w:szCs w:val="30"/>
          <w:shd w:val="clear" w:fill="auto"/>
        </w:rPr>
      </w:pPr>
      <w:r w:rsidRPr="15C4575E" w:rsidR="15C4575E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รองคณบดีฝ่ายวิชาการ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15C4575E" w:rsidR="15C4575E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ปฏิบัติการแทน</w:t>
      </w:r>
    </w:p>
    <w:p xmlns:wp14="http://schemas.microsoft.com/office/word/2010/wordml" w:rsidP="15C4575E" w14:paraId="6C4B5FAC" wp14:textId="77777777">
      <w:pPr>
        <w:spacing w:before="0" w:after="0" w:line="240" w:lineRule="auto"/>
        <w:ind w:left="5387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30"/>
          <w:szCs w:val="30"/>
          <w:shd w:val="clear" w:fill="auto"/>
        </w:rPr>
      </w:pP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 </w:t>
      </w:r>
      <w:r w:rsidRPr="15C4575E" w:rsidR="15C4575E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คณบดีคณะวิทยาศาสตร์</w:t>
      </w:r>
    </w:p>
    <w:p xmlns:wp14="http://schemas.microsoft.com/office/word/2010/wordml" w:rsidP="15C4575E" wp14:textId="77777777" w14:paraId="22F067A3">
      <w:pPr>
        <w:tabs>
          <w:tab w:val="left" w:leader="none" w:pos="3780"/>
        </w:tabs>
        <w:spacing w:before="0" w:after="0" w:line="340" w:lineRule="auto"/>
        <w:ind w:left="0" w:right="0" w:firstLine="0"/>
        <w:jc w:val="both"/>
        <w:rPr>
          <w:rFonts w:ascii="TH SarabunPSK" w:hAnsi="TH SarabunPSK" w:eastAsia="TH SarabunPSK" w:cs="TH SarabunPSK"/>
          <w:color w:val="auto"/>
          <w:sz w:val="30"/>
          <w:szCs w:val="30"/>
        </w:rPr>
      </w:pP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ab/>
      </w: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ab/>
      </w: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ab/>
      </w:r>
      <w:r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</w:t>
      </w:r>
      <w:r w:rsidRPr="60A59BA5" w:rsidR="0C0BC52A">
        <w:rPr>
          <w:rFonts w:ascii="CordiaUPC" w:hAnsi="CordiaUPC" w:eastAsia="CordiaUPC" w:cs="CordiaUPC"/>
          <w:color w:val="auto"/>
          <w:spacing w:val="0"/>
          <w:position w:val="0"/>
          <w:sz w:val="30"/>
          <w:szCs w:val="30"/>
          <w:shd w:val="clear" w:fill="auto"/>
        </w:rPr>
        <w:t xml:space="preserve">วันที่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…………………………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.</w:t>
      </w:r>
    </w:p>
    <w:p xmlns:wp14="http://schemas.microsoft.com/office/word/2010/wordml" w:rsidP="15C4575E" w14:paraId="397541B5" wp14:textId="6A6143DE">
      <w:pPr>
        <w:pStyle w:val="Normal"/>
        <w:tabs>
          <w:tab w:val="left" w:leader="none" w:pos="5812"/>
          <w:tab w:val="right" w:leader="none" w:pos="9862"/>
        </w:tabs>
        <w:spacing w:before="0" w:after="0" w:line="240" w:lineRule="auto"/>
        <w:ind w:left="0" w:right="29" w:firstLine="0"/>
        <w:jc w:val="both"/>
        <w:rPr>
          <w:rFonts w:ascii="TH SarabunPSK" w:hAnsi="TH SarabunPSK" w:eastAsia="TH SarabunPSK" w:cs="TH SarabunPSK"/>
          <w:b w:val="1"/>
          <w:bCs w:val="1"/>
          <w:color w:val="auto"/>
          <w:sz w:val="30"/>
          <w:szCs w:val="30"/>
        </w:rPr>
      </w:pPr>
    </w:p>
    <w:p xmlns:wp14="http://schemas.microsoft.com/office/word/2010/wordml" w:rsidP="60A59BA5" w14:paraId="16B338A9" wp14:textId="77777777">
      <w:pPr>
        <w:pStyle w:val="Normal"/>
        <w:tabs>
          <w:tab w:val="left" w:leader="none" w:pos="5812"/>
          <w:tab w:val="right" w:leader="none" w:pos="9862"/>
        </w:tabs>
        <w:spacing w:before="0" w:after="0" w:line="240" w:lineRule="auto"/>
        <w:ind w:left="0" w:right="29" w:firstLine="0"/>
        <w:jc w:val="both"/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Department of Mathematics</w:t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0"/>
          <w:shd w:val="clear" w:fill="auto"/>
        </w:rPr>
        <w:tab/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                              Faculty of Science</w:t>
      </w:r>
    </w:p>
    <w:p xmlns:wp14="http://schemas.microsoft.com/office/word/2010/wordml" w:rsidP="60A59BA5" w14:paraId="7D58688B" wp14:textId="77777777">
      <w:pPr>
        <w:tabs>
          <w:tab w:val="right" w:leader="none" w:pos="9810"/>
        </w:tabs>
        <w:spacing w:before="0" w:after="0" w:line="240" w:lineRule="auto"/>
        <w:ind w:left="0" w:right="0" w:firstLine="0"/>
        <w:jc w:val="left"/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MATH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775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(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206775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) Stochastic Control Theory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                                                        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1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(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1-0-2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)</w:t>
      </w:r>
    </w:p>
    <w:p xmlns:wp14="http://schemas.microsoft.com/office/word/2010/wordml" w:rsidP="60A59BA5" w14:paraId="0CF383F5" wp14:textId="77777777">
      <w:pPr>
        <w:tabs>
          <w:tab w:val="right" w:leader="none" w:pos="8280"/>
          <w:tab w:val="left" w:leader="none" w:pos="8520"/>
        </w:tabs>
        <w:spacing w:before="0" w:after="0" w:line="380" w:lineRule="auto"/>
        <w:ind w:left="0" w:right="29" w:firstLine="0"/>
        <w:jc w:val="left"/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60A59BA5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Course Type                        </w:t>
      </w:r>
      <w:r w:rsidRPr="60A59BA5" w:rsidR="60A59BA5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     </w:t>
      </w:r>
      <w:r w:rsidRPr="60A59BA5" w:rsidR="60A59BA5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</w:t>
      </w:r>
      <w:r w:rsidRPr="60A59BA5" w:rsidR="60A59BA5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60A59BA5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Lecture  </w:t>
      </w:r>
      <w:r w:rsidRPr="60A59BA5" w:rsidR="60A59BA5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60A59BA5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    </w:t>
      </w:r>
      <w:r w:rsidRPr="60A59BA5" w:rsidR="60A59BA5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</w:t>
      </w:r>
      <w:r w:rsidRPr="60A59BA5" w:rsidR="60A59BA5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60A59BA5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Lab </w:t>
      </w:r>
      <w:r w:rsidRPr="60A59BA5" w:rsidR="60A59BA5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  </w:t>
      </w:r>
    </w:p>
    <w:p xmlns:wp14="http://schemas.microsoft.com/office/word/2010/wordml" w:rsidP="60A59BA5" w14:paraId="2DA481E2" wp14:textId="77777777">
      <w:pPr>
        <w:tabs>
          <w:tab w:val="left" w:leader="none" w:pos="720"/>
          <w:tab w:val="left" w:leader="none" w:pos="2880"/>
          <w:tab w:val="left" w:leader="none" w:pos="5040"/>
          <w:tab w:val="left" w:leader="none" w:pos="7200"/>
          <w:tab w:val="left" w:leader="none" w:pos="8760"/>
          <w:tab w:val="right" w:leader="none" w:pos="9960"/>
        </w:tabs>
        <w:spacing w:before="0" w:after="0" w:line="300" w:lineRule="auto"/>
        <w:ind w:left="0" w:right="29" w:firstLine="0"/>
        <w:jc w:val="both"/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TH SarabunPSK" w:hAnsi="TH SarabunPSK" w:eastAsia="TH SarabunPSK" w:cs="TH SarabunPSK"/>
          <w:color w:val="000000"/>
          <w:spacing w:val="0"/>
          <w:position w:val="0"/>
          <w:sz w:val="30"/>
          <w:shd w:val="clear" w:fill="auto"/>
        </w:rPr>
        <w:tab/>
      </w:r>
      <w:r>
        <w:rPr>
          <w:rFonts w:ascii="TH SarabunPSK" w:hAnsi="TH SarabunPSK" w:eastAsia="TH SarabunPSK" w:cs="TH SarabunPSK"/>
          <w:color w:val="000000"/>
          <w:spacing w:val="0"/>
          <w:position w:val="0"/>
          <w:sz w:val="30"/>
          <w:shd w:val="clear" w:fill="auto"/>
        </w:rPr>
        <w:tab/>
      </w:r>
      <w:r w:rsidRPr="60A59BA5" w:rsidR="60A59BA5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    </w:t>
      </w:r>
      <w:r w:rsidRPr="60A59BA5" w:rsidR="60A59BA5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</w:t>
      </w:r>
      <w:r w:rsidRPr="60A59BA5" w:rsidR="60A59BA5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60A59BA5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Practicum</w:t>
      </w:r>
      <w:r w:rsidRPr="60A59BA5" w:rsidR="60A59BA5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    </w:t>
      </w:r>
      <w:r w:rsidRPr="60A59BA5" w:rsidR="60A59BA5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</w:t>
      </w:r>
      <w:r w:rsidRPr="60A59BA5" w:rsidR="60A59BA5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60A59BA5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Thesis/Dissertation/I.S.</w:t>
      </w:r>
    </w:p>
    <w:p xmlns:wp14="http://schemas.microsoft.com/office/word/2010/wordml" w:rsidP="60A59BA5" w14:paraId="785C2E95" wp14:textId="77777777">
      <w:pPr>
        <w:tabs>
          <w:tab w:val="left" w:leader="none" w:pos="2160"/>
          <w:tab w:val="left" w:leader="none" w:pos="3600"/>
          <w:tab w:val="left" w:leader="none" w:pos="4770"/>
          <w:tab w:val="left" w:leader="none" w:pos="5040"/>
          <w:tab w:val="left" w:leader="none" w:pos="7200"/>
          <w:tab w:val="left" w:leader="none" w:pos="7560"/>
        </w:tabs>
        <w:spacing w:before="0" w:after="0" w:line="240" w:lineRule="auto"/>
        <w:ind w:left="0" w:right="29" w:firstLine="0"/>
        <w:jc w:val="both"/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Measurement and Evaluation</w:t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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A-F</w:t>
      </w: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0"/>
          <w:shd w:val="clear" w:fill="auto"/>
        </w:rPr>
        <w:tab/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      </w:t>
      </w:r>
      <w:r w:rsidRPr="60A59BA5" w:rsidR="0C0BC52A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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S/U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                  </w:t>
      </w:r>
      <w:r w:rsidRPr="60A59BA5" w:rsidR="0C0BC52A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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P</w:t>
      </w:r>
    </w:p>
    <w:p xmlns:wp14="http://schemas.microsoft.com/office/word/2010/wordml" w:rsidP="60A59BA5" w14:paraId="4FF63677" wp14:textId="77777777">
      <w:pPr>
        <w:tabs>
          <w:tab w:val="left" w:leader="none" w:pos="3780"/>
          <w:tab w:val="left" w:leader="none" w:pos="4536"/>
          <w:tab w:val="left" w:leader="none" w:pos="5812"/>
          <w:tab w:val="right" w:leader="none" w:pos="8280"/>
        </w:tabs>
        <w:spacing w:before="0" w:after="0" w:line="240" w:lineRule="auto"/>
        <w:ind w:left="0" w:right="29" w:firstLine="0"/>
        <w:jc w:val="both"/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</w:pP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Selected Topic (if any)                </w:t>
      </w:r>
      <w:r w:rsidRPr="60A59BA5" w:rsidR="0C0BC52A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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Count the accumulated credits for graduation every times</w:t>
      </w:r>
    </w:p>
    <w:p xmlns:wp14="http://schemas.microsoft.com/office/word/2010/wordml" w:rsidP="15C4575E" wp14:textId="77777777" w14:paraId="7A571A30">
      <w:pPr>
        <w:tabs>
          <w:tab w:val="left" w:leader="none" w:pos="851"/>
          <w:tab w:val="left" w:leader="none" w:pos="1276"/>
          <w:tab w:val="left" w:leader="none" w:pos="2268"/>
          <w:tab w:val="left" w:leader="none" w:pos="3780"/>
          <w:tab w:val="left" w:leader="none" w:pos="4962"/>
          <w:tab w:val="left" w:leader="none" w:pos="5812"/>
          <w:tab w:val="left" w:leader="none" w:pos="7088"/>
        </w:tabs>
        <w:spacing w:before="0" w:after="0" w:line="240" w:lineRule="auto"/>
        <w:ind w:left="0" w:right="-397" w:firstLine="0"/>
        <w:jc w:val="both"/>
        <w:rPr>
          <w:rFonts w:ascii="TH SarabunPSK" w:hAnsi="TH SarabunPSK" w:eastAsia="TH SarabunPSK" w:cs="TH SarabunPSK"/>
          <w:b w:val="1"/>
          <w:bCs w:val="1"/>
          <w:color w:val="auto"/>
          <w:sz w:val="30"/>
          <w:szCs w:val="30"/>
        </w:rPr>
      </w:pP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                                                  </w:t>
      </w:r>
      <w:r w:rsidRPr="60A59BA5" w:rsidR="0C0BC52A">
        <w:rPr>
          <w:rFonts w:ascii="Wingdings" w:hAnsi="Wingdings" w:eastAsia="Wingdings" w:cs="Wingdings"/>
          <w:color w:val="auto"/>
          <w:spacing w:val="0"/>
          <w:position w:val="0"/>
          <w:sz w:val="30"/>
          <w:szCs w:val="30"/>
          <w:shd w:val="clear" w:fill="auto"/>
        </w:rPr>
        <w:t xml:space="preserve"></w:t>
      </w:r>
      <w:r w:rsidRPr="60A59BA5" w:rsidR="0C0BC52A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</w:t>
      </w:r>
      <w:r w:rsidRPr="60A59BA5" w:rsidR="0C0BC52A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Count the accumulated credits for graduation one-time only</w:t>
      </w:r>
    </w:p>
    <w:p w:rsidR="15C4575E" w:rsidP="15C4575E" w:rsidRDefault="15C4575E" w14:paraId="6D3EB55A" w14:textId="66416D29">
      <w:pPr>
        <w:pStyle w:val="Normal"/>
        <w:tabs>
          <w:tab w:val="left" w:leader="none" w:pos="851"/>
          <w:tab w:val="left" w:leader="none" w:pos="1276"/>
          <w:tab w:val="left" w:leader="none" w:pos="2268"/>
          <w:tab w:val="left" w:leader="none" w:pos="3780"/>
          <w:tab w:val="left" w:leader="none" w:pos="4962"/>
          <w:tab w:val="left" w:leader="none" w:pos="5812"/>
          <w:tab w:val="left" w:leader="none" w:pos="7088"/>
        </w:tabs>
        <w:spacing w:before="0" w:after="0" w:line="240" w:lineRule="auto"/>
        <w:ind w:left="0" w:right="-397" w:firstLine="0"/>
        <w:jc w:val="both"/>
        <w:rPr>
          <w:rFonts w:ascii="TH SarabunPSK" w:hAnsi="TH SarabunPSK" w:eastAsia="TH SarabunPSK" w:cs="TH SarabunPSK"/>
          <w:b w:val="1"/>
          <w:bCs w:val="1"/>
          <w:color w:val="auto"/>
          <w:sz w:val="30"/>
          <w:szCs w:val="30"/>
        </w:rPr>
      </w:pPr>
    </w:p>
    <w:p xmlns:wp14="http://schemas.microsoft.com/office/word/2010/wordml" w:rsidP="15C4575E" w14:paraId="37875E03" wp14:textId="77777777">
      <w:pPr>
        <w:tabs>
          <w:tab w:val="left" w:leader="none" w:pos="851"/>
          <w:tab w:val="left" w:leader="none" w:pos="1276"/>
          <w:tab w:val="left" w:leader="none" w:pos="2268"/>
          <w:tab w:val="left" w:leader="none" w:pos="3969"/>
          <w:tab w:val="left" w:leader="none" w:pos="4962"/>
          <w:tab w:val="left" w:leader="none" w:pos="5812"/>
          <w:tab w:val="left" w:leader="none" w:pos="7088"/>
        </w:tabs>
        <w:spacing w:before="0" w:after="0" w:line="240" w:lineRule="auto"/>
        <w:ind w:left="0" w:right="-397" w:firstLine="0"/>
        <w:jc w:val="both"/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</w:pPr>
      <w:r w:rsidRPr="15C4575E" w:rsidR="15C4575E"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  <w:t xml:space="preserve">Prerequisite  :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  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206771 </w:t>
      </w:r>
      <w:r w:rsidRPr="15C4575E" w:rsidR="15C4575E">
        <w:rPr>
          <w:rFonts w:ascii="TH SarabunPSK" w:hAnsi="TH SarabunPSK" w:eastAsia="TH SarabunPSK" w:cs="TH SarabunPSK"/>
          <w:color w:val="auto"/>
          <w:spacing w:val="0"/>
          <w:position w:val="0"/>
          <w:sz w:val="30"/>
          <w:szCs w:val="30"/>
          <w:shd w:val="clear" w:fill="auto"/>
        </w:rPr>
        <w:t xml:space="preserve">or consent of the instructor</w:t>
      </w:r>
    </w:p>
    <w:p xmlns:wp14="http://schemas.microsoft.com/office/word/2010/wordml" w:rsidP="60A59BA5" w14:paraId="6DFB9E20" wp14:textId="77777777">
      <w:pPr>
        <w:tabs>
          <w:tab w:val="left" w:leader="none" w:pos="6804"/>
        </w:tabs>
        <w:spacing w:before="0" w:after="0" w:line="240" w:lineRule="auto"/>
        <w:ind w:left="0" w:right="29" w:firstLine="0"/>
        <w:jc w:val="left"/>
        <w:rPr>
          <w:rFonts w:ascii="TH SarabunPSK" w:hAnsi="TH SarabunPSK" w:eastAsia="TH SarabunPSK" w:cs="TH SarabunPSK"/>
          <w:b w:val="1"/>
          <w:bCs w:val="1"/>
          <w:color w:val="auto"/>
          <w:spacing w:val="0"/>
          <w:position w:val="0"/>
          <w:sz w:val="30"/>
          <w:szCs w:val="30"/>
          <w:shd w:val="clear" w:fill="auto"/>
        </w:rPr>
      </w:pPr>
      <w:r>
        <w:rPr>
          <w:rFonts w:ascii="TH SarabunPSK" w:hAnsi="TH SarabunPSK" w:eastAsia="TH SarabunPSK" w:cs="TH SarabunPSK"/>
          <w:b/>
          <w:color w:val="auto"/>
          <w:spacing w:val="0"/>
          <w:position w:val="0"/>
          <w:sz w:val="30"/>
          <w:shd w:val="clear" w:fill="auto"/>
        </w:rPr>
        <w:tab/>
      </w:r>
    </w:p>
    <w:p w:rsidR="60A59BA5" w:rsidP="15C4575E" w:rsidRDefault="60A59BA5" w14:paraId="5B906828" w14:textId="4143AC16">
      <w:pPr>
        <w:ind w:left="8100" w:right="29" w:hanging="8100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Course Description</w:t>
      </w:r>
    </w:p>
    <w:p w:rsidR="0C0BC52A" w:rsidP="15C4575E" w:rsidRDefault="0C0BC52A" w14:paraId="390D554F" w14:textId="504B44E1">
      <w:pPr>
        <w:ind w:right="29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Elements of stochastic analysis, Ito stochastic calculus, stochastic control, viscosity solutions, optimal stopping and free boundary problems</w:t>
      </w:r>
    </w:p>
    <w:p w:rsidR="60A59BA5" w:rsidP="15C4575E" w:rsidRDefault="60A59BA5" w14:paraId="2213D3A5" w14:textId="120FD6F8">
      <w:pPr>
        <w:ind w:right="29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Course Learning Outcomes (</w:t>
      </w:r>
      <w:proofErr w:type="gramStart"/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CLOs)  :</w:t>
      </w:r>
      <w:proofErr w:type="gramEnd"/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 xml:space="preserve">  Students will be able to </w:t>
      </w:r>
    </w:p>
    <w:p w:rsidR="60A59BA5" w:rsidP="15C4575E" w:rsidRDefault="60A59BA5" w14:paraId="65EA01F5" w14:textId="34CDAA03">
      <w:pPr>
        <w:tabs>
          <w:tab w:val="left" w:leader="none" w:pos="1530"/>
        </w:tabs>
        <w:ind w:left="1530" w:right="29" w:hanging="810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 xml:space="preserve">CLO </w:t>
      </w: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1 :</w:t>
      </w:r>
      <w:r>
        <w:tab/>
      </w: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 xml:space="preserve">explain and apply stochastic </w:t>
      </w:r>
      <w:proofErr w:type="gramStart"/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processes;</w:t>
      </w:r>
      <w:proofErr w:type="gramEnd"/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 xml:space="preserve"> </w:t>
      </w:r>
    </w:p>
    <w:p w:rsidR="60A59BA5" w:rsidP="15C4575E" w:rsidRDefault="60A59BA5" w14:paraId="347145AF" w14:textId="4E77BD08">
      <w:pPr>
        <w:tabs>
          <w:tab w:val="left" w:leader="none" w:pos="1530"/>
        </w:tabs>
        <w:ind w:left="1530" w:right="29" w:hanging="810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 xml:space="preserve">CLO </w:t>
      </w: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2 :</w:t>
      </w:r>
      <w:r>
        <w:tab/>
      </w: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 xml:space="preserve">understand Ito calculate find solutions of stochastic differential </w:t>
      </w:r>
      <w:proofErr w:type="gramStart"/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equations</w:t>
      </w: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;</w:t>
      </w:r>
      <w:proofErr w:type="gramEnd"/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 xml:space="preserve"> </w:t>
      </w:r>
    </w:p>
    <w:p w:rsidR="60A59BA5" w:rsidP="15C4575E" w:rsidRDefault="60A59BA5" w14:paraId="77677F8E" w14:textId="211A8E1A">
      <w:pPr>
        <w:tabs>
          <w:tab w:val="left" w:leader="none" w:pos="1530"/>
        </w:tabs>
        <w:ind w:left="1530" w:right="29" w:hanging="810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 xml:space="preserve">CLO </w:t>
      </w:r>
      <w:proofErr w:type="gramStart"/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3 :</w:t>
      </w:r>
      <w:proofErr w:type="gramEnd"/>
      <w:r>
        <w:tab/>
      </w: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 xml:space="preserve">explain and solve stochastic control </w:t>
      </w:r>
      <w:proofErr w:type="gramStart"/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problems;</w:t>
      </w:r>
      <w:proofErr w:type="gramEnd"/>
    </w:p>
    <w:p w:rsidR="60A59BA5" w:rsidP="15C4575E" w:rsidRDefault="60A59BA5" w14:paraId="03D04F71" w14:textId="6A4878E2">
      <w:pPr>
        <w:tabs>
          <w:tab w:val="left" w:leader="none" w:pos="1530"/>
        </w:tabs>
        <w:ind w:left="1530" w:right="29" w:hanging="810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 xml:space="preserve">CLO </w:t>
      </w:r>
      <w:proofErr w:type="gramStart"/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4 :</w:t>
      </w:r>
      <w:proofErr w:type="gramEnd"/>
      <w:r>
        <w:tab/>
      </w: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 xml:space="preserve">find viscosity solutions for stochastic control </w:t>
      </w:r>
      <w:proofErr w:type="gramStart"/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problems;</w:t>
      </w:r>
      <w:proofErr w:type="gramEnd"/>
    </w:p>
    <w:p w:rsidR="0C0BC52A" w:rsidP="15C4575E" w:rsidRDefault="0C0BC52A" w14:paraId="2CFC191F" w14:textId="427EFF34">
      <w:pPr>
        <w:ind w:right="29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 xml:space="preserve">          CLO </w:t>
      </w:r>
      <w:proofErr w:type="gramStart"/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5 :</w:t>
      </w:r>
      <w:proofErr w:type="gramEnd"/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 xml:space="preserve"> </w:t>
      </w: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solve optimal stopping and free boundary problems.</w:t>
      </w:r>
    </w:p>
    <w:p w:rsidR="15C4575E" w:rsidP="15C4575E" w:rsidRDefault="15C4575E" w14:paraId="0C40106D" w14:textId="57D65589">
      <w:pPr>
        <w:pStyle w:val="Normal"/>
        <w:ind w:right="29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</w:pPr>
    </w:p>
    <w:p w:rsidR="60A59BA5" w:rsidP="15C4575E" w:rsidRDefault="60A59BA5" w14:paraId="424EF758" w14:textId="6507D3AE">
      <w:pPr>
        <w:tabs>
          <w:tab w:val="left" w:leader="none" w:pos="6804"/>
        </w:tabs>
        <w:ind w:right="-256"/>
        <w:jc w:val="left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0D0C0C" w:themeColor="accent6" w:themeTint="FF" w:themeShade="FF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0D0C0C"/>
          <w:sz w:val="30"/>
          <w:szCs w:val="30"/>
          <w:lang w:val="en-US"/>
        </w:rPr>
        <w:t>Course Contents</w:t>
      </w:r>
      <w:r>
        <w:tab/>
      </w: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0D0C0C"/>
          <w:sz w:val="30"/>
          <w:szCs w:val="30"/>
          <w:lang w:val="en-US"/>
        </w:rPr>
        <w:t xml:space="preserve">No. of Lecture Hours  </w:t>
      </w:r>
    </w:p>
    <w:p w:rsidR="60A59BA5" w:rsidP="15C4575E" w:rsidRDefault="60A59BA5" w14:paraId="4076EECA" w14:textId="0B0710E0">
      <w:pPr>
        <w:tabs>
          <w:tab w:val="left" w:leader="none" w:pos="6804"/>
        </w:tabs>
        <w:ind w:right="-256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0D0C0C" w:themeColor="accent6" w:themeTint="FF" w:themeShade="FF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0D0C0C"/>
          <w:sz w:val="30"/>
          <w:szCs w:val="30"/>
          <w:lang w:val="en-US"/>
        </w:rPr>
        <w:t>1. Elements of stochastic analysis                                                                          9</w:t>
      </w:r>
    </w:p>
    <w:p w:rsidR="60A59BA5" w:rsidP="15C4575E" w:rsidRDefault="60A59BA5" w14:paraId="3DDF3798" w14:textId="772F67F6">
      <w:pPr>
        <w:tabs>
          <w:tab w:val="left" w:leader="none" w:pos="7830"/>
        </w:tabs>
        <w:ind w:right="-256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0D0C0C" w:themeColor="accent6" w:themeTint="FF" w:themeShade="FF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0D0C0C"/>
          <w:sz w:val="30"/>
          <w:szCs w:val="30"/>
          <w:lang w:val="en-US"/>
        </w:rPr>
        <w:t>2. Ito calculus and stochastic differential equations                                                  9</w:t>
      </w:r>
    </w:p>
    <w:p w:rsidR="60A59BA5" w:rsidP="15C4575E" w:rsidRDefault="60A59BA5" w14:paraId="07EC59AC" w14:textId="3494BCC1">
      <w:pPr>
        <w:ind w:right="-256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0D0C0C" w:themeColor="accent6" w:themeTint="FF" w:themeShade="FF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0D0C0C"/>
          <w:sz w:val="30"/>
          <w:szCs w:val="30"/>
          <w:lang w:val="en-US"/>
        </w:rPr>
        <w:t>3. Stochastic control theory                                                                                   9</w:t>
      </w:r>
    </w:p>
    <w:p w:rsidR="60A59BA5" w:rsidP="15C4575E" w:rsidRDefault="60A59BA5" w14:paraId="1A9BD2B2" w14:textId="68DF8706">
      <w:pPr>
        <w:pStyle w:val="Normal"/>
        <w:tabs>
          <w:tab w:val="left" w:leader="none" w:pos="6804"/>
        </w:tabs>
        <w:ind w:right="-256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0D0C0C" w:themeColor="accent6" w:themeTint="FF" w:themeShade="FF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0D0C0C"/>
          <w:sz w:val="30"/>
          <w:szCs w:val="30"/>
          <w:lang w:val="en-US"/>
        </w:rPr>
        <w:t>4. Viscosity solutions of s</w:t>
      </w: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0D0C0C"/>
          <w:sz w:val="30"/>
          <w:szCs w:val="30"/>
          <w:lang w:val="en-US"/>
        </w:rPr>
        <w:t xml:space="preserve">tochastic </w:t>
      </w: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0D0C0C"/>
          <w:sz w:val="30"/>
          <w:szCs w:val="30"/>
          <w:lang w:val="en-US"/>
        </w:rPr>
        <w:t>control problems</w:t>
      </w: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0D0C0C"/>
          <w:sz w:val="30"/>
          <w:szCs w:val="30"/>
          <w:lang w:val="en-US"/>
        </w:rPr>
        <w:t xml:space="preserve">                                                 9</w:t>
      </w:r>
    </w:p>
    <w:p w:rsidR="60A59BA5" w:rsidP="15C4575E" w:rsidRDefault="60A59BA5" w14:paraId="5268F7B3" w14:textId="2FA766E8">
      <w:pPr>
        <w:tabs>
          <w:tab w:val="left" w:leader="none" w:pos="6804"/>
        </w:tabs>
        <w:ind w:right="-256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0D0C0C" w:themeColor="accent6" w:themeTint="FF" w:themeShade="FF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0D0C0C"/>
          <w:sz w:val="30"/>
          <w:szCs w:val="30"/>
          <w:lang w:val="en-US"/>
        </w:rPr>
        <w:t>5. Optimal stopping and free boundary problems                                                    9</w:t>
      </w:r>
    </w:p>
    <w:p w:rsidR="60A59BA5" w:rsidP="15C4575E" w:rsidRDefault="60A59BA5" w14:paraId="0FBCF999" w14:textId="0D65BE8F">
      <w:pPr>
        <w:tabs>
          <w:tab w:val="left" w:leader="none" w:pos="8370"/>
        </w:tabs>
        <w:ind w:right="-256"/>
        <w:jc w:val="left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strike w:val="0"/>
          <w:dstrike w:val="0"/>
          <w:color w:val="0D0C0C"/>
          <w:sz w:val="30"/>
          <w:szCs w:val="30"/>
          <w:u w:val="single"/>
          <w:lang w:val="en-US"/>
        </w:rPr>
      </w:pP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0D0C0C"/>
          <w:sz w:val="30"/>
          <w:szCs w:val="30"/>
          <w:lang w:val="en-US"/>
        </w:rPr>
        <w:t xml:space="preserve">                                                                                                   </w:t>
      </w: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strike w:val="0"/>
          <w:dstrike w:val="0"/>
          <w:color w:val="0D0C0C"/>
          <w:sz w:val="30"/>
          <w:szCs w:val="30"/>
          <w:u w:val="single"/>
          <w:lang w:val="en-US"/>
        </w:rPr>
        <w:t>Total</w:t>
      </w: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0D0C0C"/>
          <w:sz w:val="30"/>
          <w:szCs w:val="30"/>
          <w:lang w:val="en-US"/>
        </w:rPr>
        <w:t xml:space="preserve">            </w:t>
      </w: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strike w:val="0"/>
          <w:dstrike w:val="0"/>
          <w:color w:val="0D0C0C"/>
          <w:sz w:val="30"/>
          <w:szCs w:val="30"/>
          <w:u w:val="single"/>
          <w:lang w:val="en-US"/>
        </w:rPr>
        <w:t>45</w:t>
      </w:r>
    </w:p>
    <w:p w:rsidR="15C4575E" w:rsidP="15C4575E" w:rsidRDefault="15C4575E" w14:paraId="442A7A3B" w14:textId="28557DDF">
      <w:pPr>
        <w:pStyle w:val="Normal"/>
        <w:tabs>
          <w:tab w:val="left" w:leader="none" w:pos="6804"/>
        </w:tabs>
        <w:ind w:right="-256"/>
        <w:jc w:val="left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strike w:val="0"/>
          <w:dstrike w:val="0"/>
          <w:color w:val="0D0C0C"/>
          <w:sz w:val="30"/>
          <w:szCs w:val="30"/>
          <w:u w:val="single"/>
          <w:lang w:val="en-US"/>
        </w:rPr>
      </w:pPr>
    </w:p>
    <w:p w:rsidR="15C4575E" w:rsidP="15C4575E" w:rsidRDefault="15C4575E" w14:paraId="57BE590F" w14:textId="1A6519D0">
      <w:pPr>
        <w:tabs>
          <w:tab w:val="left" w:leader="none" w:pos="7020"/>
        </w:tabs>
        <w:ind w:firstLine="720"/>
        <w:jc w:val="center"/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</w:pPr>
    </w:p>
    <w:p w:rsidR="60A59BA5" w:rsidP="15C4575E" w:rsidRDefault="60A59BA5" w14:paraId="2E799366" w14:textId="04CFF754">
      <w:pPr>
        <w:tabs>
          <w:tab w:val="left" w:leader="none" w:pos="7020"/>
        </w:tabs>
        <w:ind w:firstLine="720"/>
        <w:jc w:val="center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</w:pP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หมวดที่</w:t>
      </w: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 xml:space="preserve"> 3 </w:t>
      </w:r>
      <w:r w:rsidRPr="15C4575E" w:rsidR="0C0BC52A">
        <w:rPr>
          <w:rFonts w:ascii="TH SarabunPSK" w:hAnsi="TH SarabunPSK" w:eastAsia="TH SarabunPSK" w:cs="TH SarabunPSK"/>
          <w:b w:val="1"/>
          <w:bCs w:val="1"/>
          <w:i w:val="0"/>
          <w:iCs w:val="0"/>
          <w:caps w:val="0"/>
          <w:smallCaps w:val="0"/>
          <w:color w:val="auto"/>
          <w:sz w:val="30"/>
          <w:szCs w:val="30"/>
          <w:lang w:val="en-US"/>
        </w:rPr>
        <w:t>การพัฒนาผลการเรียนรู้ของนักศึกษา</w:t>
      </w:r>
    </w:p>
    <w:p w:rsidR="60A59BA5" w:rsidP="15C4575E" w:rsidRDefault="60A59BA5" w14:paraId="5217FE39" w14:textId="373FE055">
      <w:pPr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</w:pPr>
    </w:p>
    <w:tbl>
      <w:tblPr>
        <w:tblStyle w:val="TableNormal"/>
        <w:tblW w:w="9361" w:type="dxa"/>
        <w:jc w:val="center"/>
        <w:tblBorders>
          <w:top w:val="single" w:color="0D0C0C" w:sz="4"/>
          <w:left w:val="single" w:color="0D0C0C" w:sz="4"/>
          <w:bottom w:val="single" w:color="0D0C0C" w:sz="4"/>
          <w:right w:val="single" w:color="0D0C0C" w:sz="4"/>
          <w:insideH w:val="single" w:color="0D0C0C" w:sz="4"/>
          <w:insideV w:val="single" w:color="0D0C0C" w:sz="4"/>
        </w:tblBorders>
        <w:tblLayout w:type="fixed"/>
        <w:tblLook w:val="06A0" w:firstRow="1" w:lastRow="0" w:firstColumn="1" w:lastColumn="0" w:noHBand="1" w:noVBand="1"/>
      </w:tblPr>
      <w:tblGrid>
        <w:gridCol w:w="3765"/>
        <w:gridCol w:w="2818"/>
        <w:gridCol w:w="2778"/>
      </w:tblGrid>
      <w:tr w:rsidR="60A59BA5" w:rsidTr="15C4575E" w14:paraId="1FA9DEB5">
        <w:trPr>
          <w:trHeight w:val="420"/>
        </w:trPr>
        <w:tc>
          <w:tcPr>
            <w:tcW w:w="3765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center"/>
          </w:tcPr>
          <w:p w:rsidR="60A59BA5" w:rsidP="15C4575E" w:rsidRDefault="60A59BA5" w14:paraId="14A429D0" w14:textId="6D7D24CC">
            <w:pPr>
              <w:jc w:val="center"/>
              <w:rPr>
                <w:rFonts w:ascii="TH SarabunPSK" w:hAnsi="TH SarabunPSK" w:eastAsia="TH SarabunPSK" w:cs="TH SarabunPSK"/>
                <w:b w:val="1"/>
                <w:bCs w:val="1"/>
                <w:i w:val="0"/>
                <w:iCs w:val="0"/>
                <w:color w:val="auto"/>
                <w:sz w:val="30"/>
                <w:szCs w:val="30"/>
                <w:lang w:val="en-GB"/>
              </w:rPr>
            </w:pPr>
            <w:r w:rsidRPr="15C4575E" w:rsidR="15C4575E">
              <w:rPr>
                <w:rFonts w:ascii="TH SarabunPSK" w:hAnsi="TH SarabunPSK" w:eastAsia="TH SarabunPSK" w:cs="TH SarabunPSK"/>
                <w:b w:val="1"/>
                <w:bCs w:val="1"/>
                <w:i w:val="0"/>
                <w:iCs w:val="0"/>
                <w:color w:val="auto"/>
                <w:sz w:val="30"/>
                <w:szCs w:val="30"/>
                <w:lang w:val="en-GB"/>
              </w:rPr>
              <w:t>CLOs</w:t>
            </w:r>
          </w:p>
        </w:tc>
        <w:tc>
          <w:tcPr>
            <w:tcW w:w="2818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center"/>
          </w:tcPr>
          <w:p w:rsidR="60A59BA5" w:rsidP="15C4575E" w:rsidRDefault="60A59BA5" w14:paraId="4F07DF30" w14:textId="213EE95F">
            <w:pPr>
              <w:jc w:val="center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/>
              </w:rPr>
            </w:pP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วิธีการจัดการเรียนรู้</w:t>
            </w:r>
            <w:proofErr w:type="spellEnd"/>
          </w:p>
        </w:tc>
        <w:tc>
          <w:tcPr>
            <w:tcW w:w="2778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center"/>
          </w:tcPr>
          <w:p w:rsidR="60A59BA5" w:rsidP="15C4575E" w:rsidRDefault="60A59BA5" w14:paraId="38F4A968" w14:textId="574A70FF">
            <w:pPr>
              <w:jc w:val="center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/>
              </w:rPr>
            </w:pP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1"/>
                <w:bCs w:val="1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วิธีการประเมินผลการเรียนรู้</w:t>
            </w:r>
            <w:proofErr w:type="spellEnd"/>
          </w:p>
        </w:tc>
      </w:tr>
      <w:tr w:rsidR="60A59BA5" w:rsidTr="15C4575E" w14:paraId="443C12D9">
        <w:tc>
          <w:tcPr>
            <w:tcW w:w="3765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1A57B736" w14:textId="231A95E0">
            <w:pPr>
              <w:pStyle w:val="Normal"/>
              <w:tabs>
                <w:tab w:val="left" w:leader="none" w:pos="1530"/>
              </w:tabs>
              <w:spacing w:before="0" w:after="0" w:line="240" w:lineRule="auto"/>
              <w:ind w:left="0" w:right="0" w:hanging="0"/>
              <w:contextualSpacing/>
              <w:jc w:val="left"/>
              <w:rPr>
                <w:rFonts w:ascii="Calibri" w:hAnsi="Calibri" w:eastAsia="Calibri" w:cs="Calibri"/>
                <w:color w:val="auto"/>
                <w:sz w:val="30"/>
                <w:szCs w:val="30"/>
                <w:lang w:val="en-US"/>
              </w:rPr>
            </w:pPr>
            <w:r w:rsidRPr="15C4575E" w:rsidR="0C0BC52A">
              <w:rPr>
                <w:rFonts w:ascii="CordiaUPC" w:hAnsi="CordiaUPC" w:eastAsia="CordiaUPC" w:cs="CordiaUPC"/>
                <w:color w:val="auto"/>
                <w:sz w:val="30"/>
                <w:szCs w:val="30"/>
              </w:rPr>
              <w:t>CLO 1 : อธิบายและประยุกต์ใช้กระบวน การเฟ้นสุ่ม</w:t>
            </w:r>
          </w:p>
        </w:tc>
        <w:tc>
          <w:tcPr>
            <w:tcW w:w="2818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48BF0968" w14:textId="67E5CBDE">
            <w:pPr>
              <w:jc w:val="left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/>
              </w:rPr>
            </w:pP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บรรยาย</w:t>
            </w:r>
            <w:proofErr w:type="spellEnd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GB"/>
              </w:rPr>
              <w:t xml:space="preserve"> </w:t>
            </w: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ยกตัวอย่างในชั้นเรียน</w:t>
            </w:r>
            <w:proofErr w:type="spellEnd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GB"/>
              </w:rPr>
              <w:t xml:space="preserve"> </w:t>
            </w:r>
          </w:p>
        </w:tc>
        <w:tc>
          <w:tcPr>
            <w:tcW w:w="2778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32D7E68A" w14:textId="1E260C8D">
            <w:pPr>
              <w:jc w:val="left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/>
              </w:rPr>
            </w:pP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การบ้าน</w:t>
            </w:r>
            <w:proofErr w:type="spellEnd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GB"/>
              </w:rPr>
              <w:t xml:space="preserve"> </w:t>
            </w: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สอบข้อเขียน</w:t>
            </w:r>
            <w:proofErr w:type="spellEnd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GB"/>
              </w:rPr>
              <w:t xml:space="preserve"> </w:t>
            </w:r>
          </w:p>
        </w:tc>
      </w:tr>
      <w:tr w:rsidR="60A59BA5" w:rsidTr="15C4575E" w14:paraId="11D7A795">
        <w:tc>
          <w:tcPr>
            <w:tcW w:w="3765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05B7371B" w14:textId="53D2D065">
            <w:pPr>
              <w:pStyle w:val="Normal"/>
              <w:tabs>
                <w:tab w:val="left" w:leader="none" w:pos="1530"/>
              </w:tabs>
              <w:ind w:left="0"/>
              <w:jc w:val="left"/>
              <w:rPr>
                <w:rFonts w:ascii="TH SarabunPSK" w:hAnsi="TH SarabunPSK" w:eastAsia="TH SarabunPSK" w:cs="TH SarabunPSK"/>
                <w:color w:val="auto"/>
                <w:sz w:val="30"/>
                <w:szCs w:val="30"/>
                <w:lang w:val="en-US"/>
              </w:rPr>
            </w:pPr>
            <w:r w:rsidRPr="15C4575E" w:rsidR="0C0BC52A">
              <w:rPr>
                <w:rFonts w:ascii="TH SarabunPSK" w:hAnsi="TH SarabunPSK" w:eastAsia="TH SarabunPSK" w:cs="TH SarabunPSK"/>
                <w:color w:val="auto"/>
                <w:sz w:val="30"/>
                <w:szCs w:val="30"/>
              </w:rPr>
              <w:t>CLO 2 : เข้าใจแคลคูลัสของอิโตะและหา  คำตอบของสมการเชิงอนุพันธ์เชิงเฟ้นสุ่ม</w:t>
            </w:r>
          </w:p>
        </w:tc>
        <w:tc>
          <w:tcPr>
            <w:tcW w:w="2818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014CEB2A" w14:textId="687DDC4F">
            <w:pPr>
              <w:jc w:val="left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/>
              </w:rPr>
            </w:pP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บรรยาย</w:t>
            </w:r>
            <w:proofErr w:type="spellEnd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GB"/>
              </w:rPr>
              <w:t xml:space="preserve"> </w:t>
            </w: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ยกตัวอย่างในชั้นเรียน</w:t>
            </w:r>
            <w:proofErr w:type="spellEnd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GB"/>
              </w:rPr>
              <w:t xml:space="preserve"> </w:t>
            </w:r>
          </w:p>
        </w:tc>
        <w:tc>
          <w:tcPr>
            <w:tcW w:w="2778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1C96F5AD" w14:textId="595C7218">
            <w:pPr>
              <w:jc w:val="left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/>
              </w:rPr>
            </w:pP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การบ้าน</w:t>
            </w:r>
            <w:proofErr w:type="spellEnd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GB"/>
              </w:rPr>
              <w:t xml:space="preserve"> </w:t>
            </w: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สอบข้อเขียน</w:t>
            </w:r>
            <w:proofErr w:type="spellEnd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GB"/>
              </w:rPr>
              <w:t xml:space="preserve"> </w:t>
            </w:r>
          </w:p>
        </w:tc>
      </w:tr>
      <w:tr w:rsidR="60A59BA5" w:rsidTr="15C4575E" w14:paraId="54ADFA02">
        <w:tc>
          <w:tcPr>
            <w:tcW w:w="3765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393E8F65" w14:textId="65CAC2A3">
            <w:pPr>
              <w:pStyle w:val="Normal"/>
              <w:tabs>
                <w:tab w:val="left" w:leader="none" w:pos="1530"/>
              </w:tabs>
              <w:jc w:val="left"/>
              <w:rPr>
                <w:rFonts w:ascii="Calibri" w:hAnsi="Calibri" w:eastAsia="Calibri" w:cs="Calibri"/>
                <w:color w:val="auto"/>
                <w:sz w:val="30"/>
                <w:szCs w:val="30"/>
                <w:lang w:val="en-US"/>
              </w:rPr>
            </w:pPr>
            <w:r w:rsidRPr="15C4575E" w:rsidR="0C0BC52A">
              <w:rPr>
                <w:rFonts w:ascii="CordiaUPC" w:hAnsi="CordiaUPC" w:eastAsia="CordiaUPC" w:cs="CordiaUPC"/>
                <w:color w:val="auto"/>
                <w:sz w:val="30"/>
                <w:szCs w:val="30"/>
              </w:rPr>
              <w:t>CLO 3 : อธิบาย</w:t>
            </w:r>
            <w:r w:rsidRPr="15C4575E" w:rsidR="0C0BC52A">
              <w:rPr>
                <w:rFonts w:ascii="CordiaUPC" w:hAnsi="CordiaUPC" w:eastAsia="CordiaUPC" w:cs="CordiaUPC"/>
                <w:color w:val="auto"/>
                <w:sz w:val="30"/>
                <w:szCs w:val="30"/>
              </w:rPr>
              <w:t>และแก้ปัญหาการควบ   คุมเชิงเฟ้นสุ่ม</w:t>
            </w:r>
          </w:p>
        </w:tc>
        <w:tc>
          <w:tcPr>
            <w:tcW w:w="2818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743F5EB4" w14:textId="5BBD7361">
            <w:pPr>
              <w:jc w:val="left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/>
              </w:rPr>
            </w:pP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บรรยาย</w:t>
            </w:r>
            <w:proofErr w:type="spellEnd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GB"/>
              </w:rPr>
              <w:t xml:space="preserve"> </w:t>
            </w: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ยกตัวอย่างในชั้นเรียน</w:t>
            </w:r>
            <w:proofErr w:type="spellEnd"/>
          </w:p>
        </w:tc>
        <w:tc>
          <w:tcPr>
            <w:tcW w:w="2778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421792C2" w14:textId="385A687B">
            <w:pPr>
              <w:jc w:val="left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/>
              </w:rPr>
            </w:pP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การบ้าน</w:t>
            </w:r>
            <w:proofErr w:type="spellEnd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GB"/>
              </w:rPr>
              <w:t xml:space="preserve"> </w:t>
            </w: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สอบข้อเขียน</w:t>
            </w:r>
            <w:proofErr w:type="spellEnd"/>
          </w:p>
        </w:tc>
      </w:tr>
      <w:tr w:rsidR="60A59BA5" w:rsidTr="15C4575E" w14:paraId="18E38892">
        <w:tc>
          <w:tcPr>
            <w:tcW w:w="3765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19C51A4F" w14:textId="0669481D">
            <w:pPr>
              <w:pStyle w:val="Normal"/>
              <w:tabs>
                <w:tab w:val="left" w:leader="none" w:pos="1530"/>
              </w:tabs>
              <w:jc w:val="left"/>
              <w:rPr>
                <w:rFonts w:ascii="Times New Roman" w:hAnsi="Times New Roman" w:eastAsia="Times New Roman" w:cs="Times New Roman"/>
                <w:color w:val="auto"/>
                <w:sz w:val="30"/>
                <w:szCs w:val="30"/>
                <w:lang w:val="en-US"/>
              </w:rPr>
            </w:pPr>
            <w:r w:rsidRPr="15C4575E" w:rsidR="0C0BC52A">
              <w:rPr>
                <w:rFonts w:ascii="CordiaUPC" w:hAnsi="CordiaUPC" w:eastAsia="CordiaUPC" w:cs="CordiaUPC"/>
                <w:color w:val="auto"/>
                <w:sz w:val="30"/>
                <w:szCs w:val="30"/>
              </w:rPr>
              <w:t>CLO 4 : หาคำตอบแบบหนืดของปัญหา   การควบคุมเชิงเฟ้นสุ่ม</w:t>
            </w:r>
          </w:p>
        </w:tc>
        <w:tc>
          <w:tcPr>
            <w:tcW w:w="2818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563E9C25" w14:textId="10EF7EE8">
            <w:pPr>
              <w:jc w:val="left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/>
              </w:rPr>
            </w:pP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บรรยาย</w:t>
            </w:r>
            <w:proofErr w:type="spellEnd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GB"/>
              </w:rPr>
              <w:t xml:space="preserve"> </w:t>
            </w: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ยกตัวอย่างในชั้นเรียน</w:t>
            </w:r>
            <w:proofErr w:type="spellEnd"/>
          </w:p>
          <w:p w:rsidR="60A59BA5" w:rsidP="15C4575E" w:rsidRDefault="60A59BA5" w14:paraId="0779A365" w14:textId="40F04BB2">
            <w:pPr>
              <w:jc w:val="left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778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3AC296A7" w14:textId="4D183BAB">
            <w:pPr>
              <w:jc w:val="left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/>
              </w:rPr>
            </w:pP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การบ้าน</w:t>
            </w:r>
            <w:proofErr w:type="spellEnd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GB"/>
              </w:rPr>
              <w:t xml:space="preserve"> </w:t>
            </w: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สอบข้อเขียน</w:t>
            </w:r>
            <w:proofErr w:type="spellEnd"/>
          </w:p>
          <w:p w:rsidR="60A59BA5" w:rsidP="15C4575E" w:rsidRDefault="60A59BA5" w14:paraId="133C697D" w14:textId="7058BAF4">
            <w:pPr>
              <w:jc w:val="left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bidi="ar-SA"/>
              </w:rPr>
            </w:pPr>
          </w:p>
        </w:tc>
      </w:tr>
      <w:tr w:rsidR="60A59BA5" w:rsidTr="15C4575E" w14:paraId="720E8AD4">
        <w:tc>
          <w:tcPr>
            <w:tcW w:w="3765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45019072" w14:textId="6858EE6D"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 w:val="30"/>
                <w:szCs w:val="30"/>
                <w:lang w:val="en-US"/>
              </w:rPr>
            </w:pPr>
            <w:r w:rsidRPr="15C4575E" w:rsidR="0C0BC52A">
              <w:rPr>
                <w:rFonts w:ascii="CordiaUPC" w:hAnsi="CordiaUPC" w:eastAsia="CordiaUPC" w:cs="CordiaUPC"/>
                <w:color w:val="auto"/>
                <w:sz w:val="30"/>
                <w:szCs w:val="30"/>
              </w:rPr>
              <w:t xml:space="preserve">CLO 5 : หาคำตอบของปัญหาการหยุด      </w:t>
            </w:r>
            <w:r w:rsidRPr="15C4575E" w:rsidR="0C0BC52A">
              <w:rPr>
                <w:rFonts w:ascii="CordiaUPC" w:hAnsi="CordiaUPC" w:eastAsia="CordiaUPC" w:cs="CordiaUPC"/>
                <w:color w:val="auto"/>
                <w:sz w:val="30"/>
                <w:szCs w:val="30"/>
              </w:rPr>
              <w:t>เหมาะที่สุดและปัญหาที่เงื่อนไขขอบ  เป็นอิสระ</w:t>
            </w:r>
          </w:p>
        </w:tc>
        <w:tc>
          <w:tcPr>
            <w:tcW w:w="2818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53272B64" w14:textId="57A805A3">
            <w:pPr>
              <w:jc w:val="left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/>
              </w:rPr>
            </w:pP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บรรยาย</w:t>
            </w:r>
            <w:proofErr w:type="spellEnd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GB"/>
              </w:rPr>
              <w:t xml:space="preserve"> </w:t>
            </w: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ยกตัวอย่างในชั้นเรียน</w:t>
            </w:r>
            <w:proofErr w:type="spellEnd"/>
          </w:p>
          <w:p w:rsidR="60A59BA5" w:rsidP="15C4575E" w:rsidRDefault="60A59BA5" w14:paraId="6625F8E1" w14:textId="7FFAC3BC">
            <w:pPr>
              <w:jc w:val="left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bidi="ar-SA"/>
              </w:rPr>
            </w:pPr>
          </w:p>
        </w:tc>
        <w:tc>
          <w:tcPr>
            <w:tcW w:w="2778" w:type="dxa"/>
            <w:tcBorders>
              <w:top w:val="single" w:color="0D0C0C" w:sz="6"/>
              <w:left w:val="single" w:color="0D0C0C" w:sz="6"/>
              <w:bottom w:val="single" w:color="0D0C0C" w:sz="6"/>
              <w:right w:val="single" w:color="0D0C0C" w:sz="6"/>
            </w:tcBorders>
            <w:shd w:val="clear" w:color="auto" w:fill="FFFFFF"/>
            <w:tcMar/>
            <w:vAlign w:val="top"/>
          </w:tcPr>
          <w:p w:rsidR="60A59BA5" w:rsidP="15C4575E" w:rsidRDefault="60A59BA5" w14:paraId="7A8588F2" w14:textId="3FD52785">
            <w:pPr>
              <w:jc w:val="left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/>
              </w:rPr>
            </w:pP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การบ้าน</w:t>
            </w:r>
            <w:proofErr w:type="spellEnd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GB"/>
              </w:rPr>
              <w:t xml:space="preserve"> </w:t>
            </w:r>
            <w:proofErr w:type="spellStart"/>
            <w:r w:rsidRPr="15C4575E" w:rsidR="0C0BC52A"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val="en-US" w:bidi="ar-SA"/>
              </w:rPr>
              <w:t>สอบข้อเขียน</w:t>
            </w:r>
            <w:proofErr w:type="spellEnd"/>
          </w:p>
          <w:p w:rsidR="60A59BA5" w:rsidP="15C4575E" w:rsidRDefault="60A59BA5" w14:paraId="5AC8A172" w14:textId="08820A6A">
            <w:pPr>
              <w:jc w:val="left"/>
              <w:rPr>
                <w:rFonts w:ascii="TH SarabunPSK" w:hAnsi="TH SarabunPSK" w:eastAsia="TH SarabunPSK" w:cs="TH SarabunPSK"/>
                <w:b w:val="0"/>
                <w:bCs w:val="0"/>
                <w:i w:val="0"/>
                <w:iCs w:val="0"/>
                <w:color w:val="auto"/>
                <w:sz w:val="30"/>
                <w:szCs w:val="30"/>
                <w:lang w:bidi="ar-SA"/>
              </w:rPr>
            </w:pPr>
          </w:p>
        </w:tc>
      </w:tr>
    </w:tbl>
    <w:p w:rsidR="15C4575E" w:rsidP="15C4575E" w:rsidRDefault="15C4575E" w14:paraId="0BEDC19D" w14:textId="02EB7ABD">
      <w:pPr>
        <w:pStyle w:val="Normal"/>
        <w:jc w:val="left"/>
        <w:rPr>
          <w:rFonts w:ascii="TH SarabunPSK" w:hAnsi="TH SarabunPSK" w:eastAsia="TH SarabunPSK" w:cs="TH SarabunPSK"/>
          <w:b w:val="0"/>
          <w:bCs w:val="0"/>
          <w:i w:val="0"/>
          <w:iCs w:val="0"/>
          <w:caps w:val="0"/>
          <w:smallCaps w:val="0"/>
          <w:color w:val="auto"/>
          <w:sz w:val="30"/>
          <w:szCs w:val="30"/>
          <w:lang w:val="en-US"/>
        </w:rPr>
      </w:pP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0330BA66"/>
    <w:rsid w:val="0065B16A"/>
    <w:rsid w:val="0108C6AA"/>
    <w:rsid w:val="016502E8"/>
    <w:rsid w:val="019B75F4"/>
    <w:rsid w:val="0330BA66"/>
    <w:rsid w:val="04B45E89"/>
    <w:rsid w:val="04CC8AC7"/>
    <w:rsid w:val="07B86B96"/>
    <w:rsid w:val="0837DD33"/>
    <w:rsid w:val="08DCEAB1"/>
    <w:rsid w:val="09A5E5C9"/>
    <w:rsid w:val="0A2CF47A"/>
    <w:rsid w:val="0B42583A"/>
    <w:rsid w:val="0C0BC52A"/>
    <w:rsid w:val="0D443472"/>
    <w:rsid w:val="0E58CEE4"/>
    <w:rsid w:val="0E79F8FC"/>
    <w:rsid w:val="0E80C22A"/>
    <w:rsid w:val="1015C95D"/>
    <w:rsid w:val="101C928B"/>
    <w:rsid w:val="1062ACD7"/>
    <w:rsid w:val="1116228D"/>
    <w:rsid w:val="11FE7D38"/>
    <w:rsid w:val="12B1F2EE"/>
    <w:rsid w:val="147DF912"/>
    <w:rsid w:val="15C4575E"/>
    <w:rsid w:val="162BEF56"/>
    <w:rsid w:val="17E69365"/>
    <w:rsid w:val="180E66E3"/>
    <w:rsid w:val="18C502CC"/>
    <w:rsid w:val="190B4551"/>
    <w:rsid w:val="19B170AC"/>
    <w:rsid w:val="1AAF023D"/>
    <w:rsid w:val="1C49C56C"/>
    <w:rsid w:val="1DC66E8B"/>
    <w:rsid w:val="1DE1E83A"/>
    <w:rsid w:val="1E980A4C"/>
    <w:rsid w:val="1FC8993F"/>
    <w:rsid w:val="20680604"/>
    <w:rsid w:val="20834DDD"/>
    <w:rsid w:val="20BF508F"/>
    <w:rsid w:val="20FE0F4D"/>
    <w:rsid w:val="218CF45E"/>
    <w:rsid w:val="24C49520"/>
    <w:rsid w:val="24C5166D"/>
    <w:rsid w:val="25BA4494"/>
    <w:rsid w:val="2637DAC3"/>
    <w:rsid w:val="27937992"/>
    <w:rsid w:val="2862F5D7"/>
    <w:rsid w:val="29A43E2A"/>
    <w:rsid w:val="2A1D1899"/>
    <w:rsid w:val="2BB7D035"/>
    <w:rsid w:val="2C9F0759"/>
    <w:rsid w:val="2D9E75A7"/>
    <w:rsid w:val="318AA4E4"/>
    <w:rsid w:val="32F87AA9"/>
    <w:rsid w:val="3391CBE3"/>
    <w:rsid w:val="33A4E8A3"/>
    <w:rsid w:val="33E8418D"/>
    <w:rsid w:val="344C9D27"/>
    <w:rsid w:val="34944B0A"/>
    <w:rsid w:val="34A852D6"/>
    <w:rsid w:val="35285082"/>
    <w:rsid w:val="36EAF842"/>
    <w:rsid w:val="3734CAB9"/>
    <w:rsid w:val="39367420"/>
    <w:rsid w:val="397372F1"/>
    <w:rsid w:val="3A2E97C9"/>
    <w:rsid w:val="3A74A77D"/>
    <w:rsid w:val="3B185ECD"/>
    <w:rsid w:val="3B2C8EFC"/>
    <w:rsid w:val="3B51E7F4"/>
    <w:rsid w:val="3CEDB855"/>
    <w:rsid w:val="3F10272D"/>
    <w:rsid w:val="3F4E0CED"/>
    <w:rsid w:val="432370B2"/>
    <w:rsid w:val="43BD8B3A"/>
    <w:rsid w:val="44523A38"/>
    <w:rsid w:val="45168523"/>
    <w:rsid w:val="45F5059D"/>
    <w:rsid w:val="464F70DB"/>
    <w:rsid w:val="46A39438"/>
    <w:rsid w:val="4967157A"/>
    <w:rsid w:val="4B219DDE"/>
    <w:rsid w:val="4B2E8297"/>
    <w:rsid w:val="4CDE8327"/>
    <w:rsid w:val="4D10D2E6"/>
    <w:rsid w:val="4D8CC126"/>
    <w:rsid w:val="4DAF37F9"/>
    <w:rsid w:val="4EA1C164"/>
    <w:rsid w:val="4FB75C12"/>
    <w:rsid w:val="5298BF7B"/>
    <w:rsid w:val="5477468C"/>
    <w:rsid w:val="556A349E"/>
    <w:rsid w:val="55D0603D"/>
    <w:rsid w:val="58044433"/>
    <w:rsid w:val="58ADD425"/>
    <w:rsid w:val="58C20DF1"/>
    <w:rsid w:val="590800FF"/>
    <w:rsid w:val="5DB2E764"/>
    <w:rsid w:val="5F2BCB62"/>
    <w:rsid w:val="5FEFC2B9"/>
    <w:rsid w:val="5FF59643"/>
    <w:rsid w:val="60A59BA5"/>
    <w:rsid w:val="60DA2230"/>
    <w:rsid w:val="618FD30D"/>
    <w:rsid w:val="62B39348"/>
    <w:rsid w:val="632BA36E"/>
    <w:rsid w:val="64ADD5B8"/>
    <w:rsid w:val="65CE10C3"/>
    <w:rsid w:val="6797C8B7"/>
    <w:rsid w:val="6859B17B"/>
    <w:rsid w:val="68667AB3"/>
    <w:rsid w:val="68C6D621"/>
    <w:rsid w:val="6A2BD967"/>
    <w:rsid w:val="6A3B760F"/>
    <w:rsid w:val="6C235F77"/>
    <w:rsid w:val="6CC9E50B"/>
    <w:rsid w:val="6F0E4522"/>
    <w:rsid w:val="6F0EE732"/>
    <w:rsid w:val="6F523EF7"/>
    <w:rsid w:val="6F74F309"/>
    <w:rsid w:val="6FF3404E"/>
    <w:rsid w:val="70B180C1"/>
    <w:rsid w:val="70E691E2"/>
    <w:rsid w:val="70EE0F58"/>
    <w:rsid w:val="7168077A"/>
    <w:rsid w:val="72AC93CB"/>
    <w:rsid w:val="7346AE53"/>
    <w:rsid w:val="737716E7"/>
    <w:rsid w:val="7386FB66"/>
    <w:rsid w:val="74267A63"/>
    <w:rsid w:val="74501DE6"/>
    <w:rsid w:val="7512E748"/>
    <w:rsid w:val="75E4348D"/>
    <w:rsid w:val="79DACDFD"/>
    <w:rsid w:val="79DE437D"/>
    <w:rsid w:val="7A00BA50"/>
    <w:rsid w:val="7AB7A5B0"/>
    <w:rsid w:val="7CAB6D44"/>
    <w:rsid w:val="7CE7F65B"/>
    <w:rsid w:val="7EE79BC7"/>
    <w:rsid w:val="7F491EAF"/>
    <w:rsid w:val="7F491EAF"/>
  </w:rsids>
  <w14:docId w14:val="5A7D2AA6"/>
  <w15:docId w15:val="{529678D7-4874-47F1-9285-B96556F4A1B2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f6123e7cfacc476d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DC87D1-3810-41A5-92F3-A9EB7F0CAF6B}"/>
</file>

<file path=customXml/itemProps2.xml><?xml version="1.0" encoding="utf-8"?>
<ds:datastoreItem xmlns:ds="http://schemas.openxmlformats.org/officeDocument/2006/customXml" ds:itemID="{C0076A3C-5E34-46CB-96A3-AF133AD736A9}"/>
</file>

<file path=customXml/itemProps3.xml><?xml version="1.0" encoding="utf-8"?>
<ds:datastoreItem xmlns:ds="http://schemas.openxmlformats.org/officeDocument/2006/customXml" ds:itemID="{7BFE6B45-34F2-4168-B3F3-107E6FB700E0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