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7E78" w14:textId="1736CCBC" w:rsidR="002F1771" w:rsidRDefault="002F1771">
      <w:pP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</w:p>
    <w:p w14:paraId="74AE8F48" w14:textId="77777777" w:rsidR="00F46717" w:rsidRPr="003C4AC9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7BBA561" w14:textId="77777777" w:rsidR="00F46717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24C46D8E" w14:textId="77777777" w:rsidR="00F46717" w:rsidRPr="004B3202" w:rsidRDefault="00F46717" w:rsidP="00F46717">
      <w:pPr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4B3202" w14:paraId="3A7DF767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8F8" w14:textId="77777777" w:rsidR="00F46717" w:rsidRPr="004B3202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4B3202" w14:paraId="764557B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4EF" w14:textId="77777777" w:rsidR="00F46717" w:rsidRPr="004B3202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C8F087C" w14:textId="77777777" w:rsidR="00F46717" w:rsidRPr="004B3202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4B3202" w14:paraId="36CC982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2B6" w14:textId="77777777" w:rsidR="00F46717" w:rsidRPr="004B3202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 (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219731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2CEE8FA" w14:textId="77777777" w:rsidR="00F46717" w:rsidRPr="004B3202" w:rsidRDefault="00F46717" w:rsidP="00F46717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 xml:space="preserve">   </w:t>
            </w:r>
            <w:r w:rsidRPr="004B320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การวิเคราะห์ประยุกต์</w:t>
            </w:r>
            <w:r w:rsidRPr="004B320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(Applied Analysis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46717" w:rsidRPr="004B3202" w14:paraId="1857495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F8" w14:textId="77777777" w:rsidR="00F46717" w:rsidRPr="004B3202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7A50D7B" w14:textId="77777777" w:rsidR="00F46717" w:rsidRPr="004B3202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2030C16" w14:textId="77777777" w:rsidR="00F46717" w:rsidRPr="00BF439E" w:rsidRDefault="00F46717" w:rsidP="00F4671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016F8C8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11F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012FFAB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3E71FCE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64BC161F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A99FDF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6C66E41C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4249E58E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7F85B45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7DD22201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236FA56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BB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57F9A19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B479C44" w14:textId="77777777" w:rsidR="00F46717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ผศ. ดร.สมลักษณ์ อุตุดี</w:t>
            </w:r>
          </w:p>
          <w:p w14:paraId="4542C39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ผศ. ดร.เบน วงศ์สายใจ</w:t>
            </w:r>
          </w:p>
          <w:p w14:paraId="2D55EDAB" w14:textId="77777777" w:rsidR="00F46717" w:rsidRPr="00763A6D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48B77FC" w14:textId="77777777" w:rsidR="00F46717" w:rsidRPr="005E0EFA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Pr="005E0EF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ผศ. ดร.สมลักษณ์ อุตุดี</w:t>
            </w:r>
          </w:p>
          <w:p w14:paraId="0586E79A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E0EF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ผศ. ดร.เบน วงศ์สายใจ</w:t>
            </w:r>
          </w:p>
        </w:tc>
      </w:tr>
      <w:tr w:rsidR="00F46717" w:rsidRPr="00BF439E" w14:paraId="2BE5946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16A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5F966B1" w14:textId="4F3E9D60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6717" w:rsidRPr="00BF439E" w14:paraId="37819BA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AAB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EB1F945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CB499EA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479651D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9AE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5DD586D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CCED329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87CA39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565D023" w14:textId="77777777" w:rsidR="00F46717" w:rsidRPr="0030118E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30118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DEEA9FA" w14:textId="77777777" w:rsidR="00F46717" w:rsidRPr="0030118E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>. 7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31</w:t>
      </w:r>
      <w:r w:rsidRPr="0030118E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19731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)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056BD1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การวิเคราะห์ประยุกต์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                 </w:t>
      </w:r>
      <w:r w:rsidRPr="0030118E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3(3-0-6)</w:t>
      </w:r>
    </w:p>
    <w:p w14:paraId="07FBBECE" w14:textId="77777777" w:rsidR="00F46717" w:rsidRPr="0030118E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5FD39649" w14:textId="77777777" w:rsidR="00F46717" w:rsidRPr="00572D39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53396A3A" w14:textId="77777777" w:rsidR="00F46717" w:rsidRPr="00572D39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CAD08A3" w14:textId="77777777" w:rsidR="00F46717" w:rsidRPr="008226E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5313FAF" w14:textId="77777777" w:rsidR="00F46717" w:rsidRPr="008226E8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D65210B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BB1A898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bookmarkStart w:id="0" w:name="_Hlk94533148"/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bookmarkEnd w:id="0"/>
      <w:r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599DA3F6" w14:textId="77777777" w:rsidR="00F46717" w:rsidRPr="008226E8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FA7FEEB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AEB3C16" w14:textId="77777777" w:rsidR="00F46717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30118E">
        <w:rPr>
          <w:rFonts w:ascii="TH SarabunPSK" w:hAnsi="TH SarabunPSK" w:cs="TH SarabunPSK"/>
          <w:sz w:val="30"/>
          <w:szCs w:val="30"/>
          <w:rtl/>
          <w:cs/>
        </w:rPr>
        <w:t xml:space="preserve">          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ปริภูมิเวกเตอร์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ปริภูมินอร์มและปริภูมิบานาค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ปริภูมิผลคูณภายในและปริภูมิฮิลเบิร์ต                                                   การประยุกต์</w:t>
      </w:r>
    </w:p>
    <w:p w14:paraId="6D6CF31A" w14:textId="77777777" w:rsidR="00F46717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</w:p>
    <w:p w14:paraId="07B727DB" w14:textId="77777777" w:rsidR="00F46717" w:rsidRDefault="00F46717" w:rsidP="00F46717">
      <w:pPr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880B655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A2085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CLO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1</w:t>
      </w:r>
      <w:r w:rsidRPr="00A2085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: พิสูจน์สมบัติพื้นฐานของปริภูมิ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เวกเตอร์</w:t>
      </w:r>
    </w:p>
    <w:p w14:paraId="1CDF9015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2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: </w:t>
      </w:r>
      <w:bookmarkStart w:id="1" w:name="_Hlk94650539"/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พิสูจน์สมบัติพื้นฐาน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และอธิบายทฤษฎีบทที่สำคัญ</w:t>
      </w:r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ของปริภูมินอร์มและปริภูมิบานาค </w:t>
      </w:r>
    </w:p>
    <w:p w14:paraId="47A727C1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bookmarkStart w:id="2" w:name="_Hlk94650562"/>
      <w:bookmarkEnd w:id="1"/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3 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: </w:t>
      </w:r>
      <w:r w:rsidRPr="00A2085A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พิสูจน์สมบัติพื้นฐานและอธิบายทฤษฎีบทที่สำคัญของปริภูมิผลคูณภายในและปริภูมิฮิลเบิร์ต</w:t>
      </w:r>
      <w:bookmarkEnd w:id="2"/>
    </w:p>
    <w:p w14:paraId="72AD04CE" w14:textId="77777777" w:rsidR="00F46717" w:rsidRPr="00103FFD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4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: </w:t>
      </w:r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ประยุกต์ทฤษฎีบทเพื่อนำไป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แก้ปัญหาที่เกี่ยวข้อง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cr/>
      </w:r>
    </w:p>
    <w:p w14:paraId="729E500A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bookmarkStart w:id="3" w:name="_Hlk94531331"/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bookmarkEnd w:id="3"/>
    <w:p w14:paraId="3E717D8E" w14:textId="77777777" w:rsidR="00F46717" w:rsidRPr="000839B9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3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352"/>
        <w:gridCol w:w="1352"/>
        <w:gridCol w:w="1352"/>
        <w:gridCol w:w="1349"/>
      </w:tblGrid>
      <w:tr w:rsidR="00F46717" w:rsidRPr="00A91C2D" w14:paraId="44951170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  <w:vAlign w:val="center"/>
          </w:tcPr>
          <w:p w14:paraId="22EA760C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7BF6C7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5B0333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A8E09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927" w:type="pct"/>
            <w:vAlign w:val="center"/>
          </w:tcPr>
          <w:p w14:paraId="30BC5852" w14:textId="77777777" w:rsidR="00F46717" w:rsidRPr="00A91C2D" w:rsidRDefault="00F46717" w:rsidP="00F4671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2B37CE" w:rsidRPr="00A91C2D" w14:paraId="4874761D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25CAD2C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03DA27" w14:textId="58B62964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BD4F22B" w14:textId="5F5ED6BD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5B39F4" w14:textId="546102B3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0DCB39C8" w14:textId="0AB98642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7B7B2FAE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36E402D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44CBBF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ED36A09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F97D8C6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F64075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666DF6F6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3FE12F8E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CEA327A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F9F4EA1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D986E4D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7BCC448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14D36B1F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23A8286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52242D2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E6A388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C06418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370D506E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5970D43B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0DC151F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C723211" w14:textId="2A09D15D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3F79F00" w14:textId="19317DEB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D9BA142" w14:textId="2E108B03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6864E26" w14:textId="7CC433D5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4665C5C9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588ABFC3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DEB7DFF" w14:textId="7F3250AB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E4D7787" w14:textId="64BD7124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CEF525A" w14:textId="6B90D822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4373E82" w14:textId="2B2BD822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1E95F0EA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49619193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F1AA146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BA9D15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CD111C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3BA4066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6A5E78D2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7947F88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91643B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631645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FE2CCF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6ADE39DB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4E10A4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EE1432F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2DB5997" w14:textId="2D4C1A28" w:rsidR="00F46717" w:rsidRDefault="00F46717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5B94431A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34089E78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49B4264E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      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14:paraId="1F2E5E79" w14:textId="77777777" w:rsidR="00F46717" w:rsidRPr="00826ECF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50EAFD28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bookmarkStart w:id="4" w:name="_Hlk94650678"/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ปริภูมิเวกเตอร์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9</w:t>
      </w:r>
    </w:p>
    <w:p w14:paraId="61FEC005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cs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ปริภูมิย่อย ฐานฮาเมลและมิติ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05196D84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การแปลงเชิงเส้น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B8B116F" w14:textId="77777777" w:rsidR="00F46717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1.3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เมทริกซ์ของการแปลง</w:t>
      </w:r>
    </w:p>
    <w:p w14:paraId="612896CE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bookmarkStart w:id="5" w:name="_Hlk94651501"/>
      <w:r w:rsidRPr="0070108C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ปริภูมินอร์มและปริภูมิบานาค</w:t>
      </w:r>
      <w:bookmarkEnd w:id="5"/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13.5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      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</w:t>
      </w:r>
    </w:p>
    <w:p w14:paraId="6D2E419D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2.1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การลู่เข้า ความบริบูรณ์ ความกระชับ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29809A4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2.2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ตัวดำเนินการ</w:t>
      </w:r>
      <w:r w:rsidRPr="00E85A74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เชิงเส้นมีขอบเขต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และฟังก์ชันนัล</w:t>
      </w:r>
      <w:bookmarkStart w:id="6" w:name="_Hlk94651154"/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เชิงเส้นมีขอบเขต</w:t>
      </w:r>
      <w:bookmarkEnd w:id="6"/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DB697BE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2.3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ปริภูมินอร์มของตัวดำเนินการและปริภูมิคู่กัน</w:t>
      </w:r>
    </w:p>
    <w:p w14:paraId="20E83296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2.4 ฐานชอเดอร์</w:t>
      </w:r>
    </w:p>
    <w:p w14:paraId="06E960D0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2.5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ปริภูมินอร์มที่มีมิติจำกัด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233C781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 </w:t>
      </w:r>
      <w:r w:rsidRPr="0070108C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ปริภูมิผลคูณภายในและปริภูมิฮิลเบิร์ต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15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 </w:t>
      </w:r>
    </w:p>
    <w:p w14:paraId="577985B1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เรขาคณิตของปริภูมิผลคูณภายใน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6C0AAB5E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ภาวะตั้งฉากและฐาน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705D2DB5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3.3 </w:t>
      </w:r>
      <w:r w:rsidRPr="00123E4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ทฤษฎีบทตัวแทนของรีสซ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์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1AF5CA2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3.4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การลู่เข้าแบบอ่อน</w:t>
      </w:r>
    </w:p>
    <w:p w14:paraId="7F8191A2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3.5 ตัวดำเนินการผูกพันในตัว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8BCEB70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การประยุกต์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7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.5 </w:t>
      </w:r>
    </w:p>
    <w:p w14:paraId="72A0FDA1" w14:textId="77777777" w:rsidR="00F46717" w:rsidRPr="00826ECF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cs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4.1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ทฤษฎีสเปกตรัม</w:t>
      </w:r>
    </w:p>
    <w:p w14:paraId="252EF071" w14:textId="77777777" w:rsidR="00F46717" w:rsidRPr="00826ECF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4.2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วิธีส่วนที่เหลือถ่วงน้ำหนัก</w:t>
      </w:r>
    </w:p>
    <w:bookmarkEnd w:id="4"/>
    <w:p w14:paraId="14CAE8B5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0"/>
          <w:szCs w:val="30"/>
          <w:rtl/>
        </w:rPr>
      </w:pP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  <w:t xml:space="preserve">   </w:t>
      </w:r>
      <w:r w:rsidRPr="00826ECF">
        <w:rPr>
          <w:rFonts w:ascii="TH SarabunPSK" w:hAnsi="TH SarabunPSK" w:cs="TH SarabunPSK"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รวม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  <w:t>45</w:t>
      </w:r>
    </w:p>
    <w:p w14:paraId="474E306F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0"/>
          <w:szCs w:val="30"/>
          <w:rtl/>
        </w:rPr>
      </w:pPr>
    </w:p>
    <w:p w14:paraId="5C1E8C41" w14:textId="61DF283A" w:rsidR="00F46717" w:rsidRPr="0094071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bookmarkStart w:id="7" w:name="_Hlk94531611"/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AF78523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24BB5C4B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22B0CB8" w14:textId="77777777" w:rsidR="00F46717" w:rsidRDefault="00F46717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</w:p>
    <w:p w14:paraId="5893C77C" w14:textId="3215AA1D" w:rsidR="00F46717" w:rsidRDefault="00F46717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เวียนพิจารณาเป็นกรณีพิเศษ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6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เป็นต้นไป</w:t>
      </w:r>
    </w:p>
    <w:p w14:paraId="67833470" w14:textId="77777777" w:rsidR="00234C6F" w:rsidRDefault="00234C6F" w:rsidP="00F46717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6D50DBC5" w14:textId="09A81439" w:rsidR="00F46717" w:rsidRDefault="00234C6F" w:rsidP="00234C6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0CF7FF94" wp14:editId="21149062">
            <wp:extent cx="656420" cy="374694"/>
            <wp:effectExtent l="0" t="0" r="0" b="6350"/>
            <wp:docPr id="5" name="Picture 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18AA" w14:textId="33316D46" w:rsidR="00F46717" w:rsidRDefault="00F46717" w:rsidP="00234C6F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 w:rsidR="00234C6F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51B1497" w14:textId="5B72A3A8" w:rsidR="00F46717" w:rsidRPr="00CF0C43" w:rsidRDefault="00234C6F" w:rsidP="00234C6F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 w:rsidR="00F46717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="00F46717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6AF1AEBC" w14:textId="2D29786C" w:rsidR="00F46717" w:rsidRDefault="00234C6F" w:rsidP="00234C6F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4C93FE2" w14:textId="234EE171" w:rsidR="00F46717" w:rsidRPr="008226E8" w:rsidRDefault="00234C6F" w:rsidP="00234C6F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="00F46717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 มิถุนายน  2565</w:t>
      </w:r>
    </w:p>
    <w:bookmarkEnd w:id="7"/>
    <w:p w14:paraId="47A495FF" w14:textId="77777777" w:rsidR="00F46717" w:rsidRPr="004B3202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bookmarkStart w:id="8" w:name="_Hlk94531639"/>
      <w:r w:rsidRPr="004B3202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01B29C3" w14:textId="242B5E41" w:rsidR="00F46717" w:rsidRPr="004B3202" w:rsidRDefault="00F46717" w:rsidP="00F46717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 w:rsidRPr="004B3202">
        <w:rPr>
          <w:b/>
          <w:bCs/>
          <w:sz w:val="30"/>
          <w:szCs w:val="30"/>
        </w:rPr>
        <w:t>AMTH 731 (219731)              Applied Analysis</w:t>
      </w:r>
      <w:r w:rsidRPr="004B3202">
        <w:rPr>
          <w:b/>
          <w:bCs/>
          <w:sz w:val="30"/>
          <w:szCs w:val="30"/>
          <w:cs/>
        </w:rPr>
        <w:tab/>
      </w:r>
      <w:r w:rsidRPr="004B3202">
        <w:rPr>
          <w:b/>
          <w:bCs/>
          <w:sz w:val="30"/>
          <w:szCs w:val="30"/>
        </w:rPr>
        <w:t xml:space="preserve">           </w:t>
      </w:r>
      <w:r w:rsidRPr="004B3202">
        <w:rPr>
          <w:b/>
          <w:bCs/>
          <w:sz w:val="30"/>
          <w:szCs w:val="30"/>
          <w:cs/>
        </w:rPr>
        <w:t xml:space="preserve">  </w:t>
      </w:r>
      <w:r w:rsidRPr="004B3202">
        <w:rPr>
          <w:b/>
          <w:bCs/>
          <w:sz w:val="30"/>
          <w:szCs w:val="30"/>
        </w:rPr>
        <w:t xml:space="preserve"> </w:t>
      </w:r>
      <w:r w:rsidRPr="004B3202">
        <w:rPr>
          <w:b/>
          <w:bCs/>
          <w:noProof/>
          <w:sz w:val="30"/>
          <w:szCs w:val="30"/>
        </w:rPr>
        <w:t>3(3-0-6)</w:t>
      </w:r>
    </w:p>
    <w:p w14:paraId="7D1DD44F" w14:textId="77777777" w:rsidR="00F46717" w:rsidRPr="004B3202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C66DCEC" w14:textId="77777777" w:rsidR="00F46717" w:rsidRPr="004B3202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11363E40" w14:textId="77777777" w:rsidR="00F46717" w:rsidRPr="004B3202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8FEE21B" w14:textId="77777777" w:rsidR="00F46717" w:rsidRPr="004B3202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535233E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295B78C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4AF4E47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cs="TH SarabunPSK"/>
          <w:sz w:val="30"/>
          <w:szCs w:val="30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4B320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3202">
        <w:rPr>
          <w:rFonts w:ascii="TH SarabunPSK" w:hAnsi="TH SarabunPSK" w:cs="TH SarabunPSK"/>
          <w:sz w:val="30"/>
          <w:szCs w:val="30"/>
        </w:rPr>
        <w:t>Consent of the department</w:t>
      </w:r>
    </w:p>
    <w:bookmarkEnd w:id="8"/>
    <w:p w14:paraId="445ABA28" w14:textId="77777777" w:rsidR="00F46717" w:rsidRPr="004B3202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7A46B7E" w14:textId="77777777" w:rsidR="00F46717" w:rsidRPr="004B3202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bookmarkStart w:id="9" w:name="_Hlk94533174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bookmarkEnd w:id="9"/>
    <w:p w14:paraId="29BCAE3F" w14:textId="77777777" w:rsidR="00F46717" w:rsidRPr="004B3202" w:rsidRDefault="00F46717" w:rsidP="00F46717">
      <w:pPr>
        <w:rPr>
          <w:rFonts w:ascii="TH SarabunPSK" w:hAnsi="TH SarabunPSK" w:cs="TH SarabunPSK"/>
          <w:sz w:val="30"/>
          <w:szCs w:val="30"/>
        </w:rPr>
      </w:pPr>
      <w:r w:rsidRPr="004B3202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Vector spaces, normed spaces and Banach spaces, inner product spaces and Hilbert spaces, </w:t>
      </w:r>
      <w:r w:rsidRPr="004B3202">
        <w:rPr>
          <w:rFonts w:ascii="TH SarabunPSK" w:hAnsi="TH SarabunPSK" w:cs="TH SarabunPSK"/>
          <w:sz w:val="30"/>
          <w:szCs w:val="30"/>
        </w:rPr>
        <w:t>application</w:t>
      </w:r>
    </w:p>
    <w:p w14:paraId="467568D3" w14:textId="77777777" w:rsidR="00F46717" w:rsidRPr="004B3202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1433A80" w14:textId="77777777" w:rsidR="00F46717" w:rsidRPr="004B3202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bookmarkStart w:id="10" w:name="_Hlk94531735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4B320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will be able to </w:t>
      </w:r>
    </w:p>
    <w:p w14:paraId="2B27FDCB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bookmarkStart w:id="11" w:name="_Hlk94531746"/>
      <w:bookmarkEnd w:id="10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>prove</w:t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elementary properties of vector </w:t>
      </w:r>
      <w:proofErr w:type="gramStart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spaces</w:t>
      </w:r>
      <w:r w:rsidRPr="004B3202">
        <w:rPr>
          <w:rFonts w:ascii="TH SarabunPSK" w:hAnsi="TH SarabunPSK" w:cs="TH SarabunPSK"/>
          <w:sz w:val="30"/>
          <w:szCs w:val="30"/>
        </w:rPr>
        <w:t>;</w:t>
      </w:r>
      <w:proofErr w:type="gramEnd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38401E8D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bookmarkStart w:id="12" w:name="_Hlk94650836"/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prove elementary properties and explain important theorems of normed spaces and Banach </w:t>
      </w:r>
      <w:proofErr w:type="gramStart"/>
      <w:r w:rsidRPr="004B3202">
        <w:rPr>
          <w:rFonts w:ascii="TH SarabunPSK" w:hAnsi="TH SarabunPSK" w:cs="TH SarabunPSK"/>
          <w:color w:val="000000"/>
          <w:sz w:val="30"/>
          <w:szCs w:val="30"/>
        </w:rPr>
        <w:t>spaces;</w:t>
      </w:r>
      <w:bookmarkEnd w:id="12"/>
      <w:proofErr w:type="gramEnd"/>
    </w:p>
    <w:p w14:paraId="0EE0DDD8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prove elementary properties and explain important theorems of 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inner product</w:t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 spaces and Hilbert </w:t>
      </w:r>
      <w:proofErr w:type="gramStart"/>
      <w:r w:rsidRPr="004B3202">
        <w:rPr>
          <w:rFonts w:ascii="TH SarabunPSK" w:hAnsi="TH SarabunPSK" w:cs="TH SarabunPSK"/>
          <w:color w:val="000000"/>
          <w:sz w:val="30"/>
          <w:szCs w:val="30"/>
        </w:rPr>
        <w:t>spaces;</w:t>
      </w:r>
      <w:proofErr w:type="gramEnd"/>
    </w:p>
    <w:p w14:paraId="63AB5A0B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bookmarkEnd w:id="11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apply theorems to solve related problems.</w:t>
      </w:r>
    </w:p>
    <w:p w14:paraId="3FAA4923" w14:textId="77777777" w:rsidR="00F46717" w:rsidRPr="004B3202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2C4A833" w14:textId="77777777" w:rsidR="00F46717" w:rsidRPr="004B3202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No. of Lecture Hours</w:t>
      </w:r>
    </w:p>
    <w:p w14:paraId="4D754FE5" w14:textId="286E12ED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 Vector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9</w:t>
      </w:r>
    </w:p>
    <w:p w14:paraId="2886D3D8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Subspaces, Hamel bases and dimensions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779D32B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Linear transformations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77A70052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Matrices of transformations</w:t>
      </w:r>
    </w:p>
    <w:p w14:paraId="5CC4329D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bookmarkStart w:id="13" w:name="_Hlk94651424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Normed spaces and Banach spaces</w:t>
      </w:r>
      <w:bookmarkEnd w:id="13"/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13.5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                                                              </w:t>
      </w:r>
    </w:p>
    <w:p w14:paraId="6DD68F5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Convergence, </w:t>
      </w:r>
      <w:proofErr w:type="gram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completeness</w:t>
      </w:r>
      <w:proofErr w:type="gram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and compactness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B46FD49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bounded linear operators and bounded linear functionals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D6FC857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Norm spaces of operators and dual spaces</w:t>
      </w:r>
    </w:p>
    <w:p w14:paraId="54657DE2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2.4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proofErr w:type="spell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Schauder</w:t>
      </w:r>
      <w:proofErr w:type="spell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bases</w:t>
      </w:r>
    </w:p>
    <w:p w14:paraId="549B1D7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2.5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Finite-dimensional normed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DC7552C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 Inner product spaces and Hilbert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                  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15                                   </w:t>
      </w:r>
    </w:p>
    <w:p w14:paraId="431B5020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geometry of inner product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09DDBEFC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Orthogonality and bases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1AF4777B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proofErr w:type="spell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Riesz’s</w:t>
      </w:r>
      <w:proofErr w:type="spell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representation theorem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F986A6C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3.4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weak convergence</w:t>
      </w:r>
    </w:p>
    <w:p w14:paraId="053788A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3.5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self-adjoint operator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E832DB7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 Applications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7.5 </w:t>
      </w:r>
    </w:p>
    <w:p w14:paraId="497D894A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Spectral theory</w:t>
      </w:r>
    </w:p>
    <w:p w14:paraId="7008C47B" w14:textId="77777777" w:rsidR="00F46717" w:rsidRPr="004B3202" w:rsidRDefault="00F46717" w:rsidP="00F46717">
      <w:pPr>
        <w:ind w:firstLine="720"/>
        <w:rPr>
          <w:rFonts w:ascii="TH SarabunPSK" w:hAnsi="TH SarabunPSK" w:cs="TH SarabunPSK"/>
          <w:sz w:val="30"/>
          <w:szCs w:val="30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4.2 Weighted residual method</w:t>
      </w:r>
    </w:p>
    <w:p w14:paraId="490B4CAA" w14:textId="177228F1" w:rsidR="00F46717" w:rsidRPr="0068501B" w:rsidRDefault="00F46717" w:rsidP="00F46717">
      <w:pPr>
        <w:rPr>
          <w:rFonts w:ascii="TH Niramit AS" w:hAnsi="TH Niramit AS" w:cs="TH Niramit AS"/>
          <w:sz w:val="30"/>
          <w:szCs w:val="30"/>
        </w:rPr>
      </w:pPr>
      <w:r w:rsidRPr="004B320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</w:rPr>
        <w:t xml:space="preserve">  </w:t>
      </w:r>
      <w:r w:rsidRPr="004B3202">
        <w:rPr>
          <w:rFonts w:ascii="TH SarabunPSK" w:hAnsi="TH SarabunPSK" w:cs="TH SarabunPSK"/>
          <w:sz w:val="30"/>
          <w:szCs w:val="30"/>
        </w:rPr>
        <w:tab/>
      </w:r>
      <w:r w:rsidRPr="004B3202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>Total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45</w:t>
      </w:r>
    </w:p>
    <w:p w14:paraId="0C3A3F52" w14:textId="11996C23" w:rsidR="00F46717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319BDA0C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4" w:name="_Hlk94531991"/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308CD1C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7C6CD2B8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3B18157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BBBBC1A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2BEE96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2F0C01AA" w14:textId="77777777" w:rsidTr="00F46717">
        <w:tc>
          <w:tcPr>
            <w:tcW w:w="3816" w:type="dxa"/>
            <w:shd w:val="clear" w:color="auto" w:fill="auto"/>
          </w:tcPr>
          <w:p w14:paraId="75DCE210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1 : </w:t>
            </w:r>
            <w:r w:rsidRPr="00CE3C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พิสูจน์สมบัติพื้นฐานของปริภูมิเวกเตอร์</w:t>
            </w:r>
          </w:p>
        </w:tc>
        <w:tc>
          <w:tcPr>
            <w:tcW w:w="3024" w:type="dxa"/>
            <w:shd w:val="clear" w:color="auto" w:fill="auto"/>
          </w:tcPr>
          <w:p w14:paraId="35D97E84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3D76DC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A9B9E1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301C4F9C" w14:textId="77777777" w:rsidTr="00F46717">
        <w:tc>
          <w:tcPr>
            <w:tcW w:w="3816" w:type="dxa"/>
            <w:shd w:val="clear" w:color="auto" w:fill="auto"/>
          </w:tcPr>
          <w:p w14:paraId="7AA8AA86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2 : </w:t>
            </w:r>
            <w:r w:rsidRPr="00CE3C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พิสูจน์สมบัติพื้นฐานและอธิบายทฤษฎีบทที่สำคัญของปริภูมินอร์มและปริภูมิบานาค </w:t>
            </w:r>
          </w:p>
        </w:tc>
        <w:tc>
          <w:tcPr>
            <w:tcW w:w="3024" w:type="dxa"/>
            <w:shd w:val="clear" w:color="auto" w:fill="auto"/>
          </w:tcPr>
          <w:p w14:paraId="33A2D9BB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987A8F0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468B60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F46717" w:rsidRPr="00A91C2D" w14:paraId="366AB0E4" w14:textId="77777777" w:rsidTr="00F46717">
        <w:tc>
          <w:tcPr>
            <w:tcW w:w="3816" w:type="dxa"/>
            <w:shd w:val="clear" w:color="auto" w:fill="auto"/>
          </w:tcPr>
          <w:p w14:paraId="4926F36E" w14:textId="77777777" w:rsidR="00F46717" w:rsidRPr="00460FC0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3 : </w:t>
            </w:r>
            <w:r w:rsidRPr="00460F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พิสูจน์สมบัติพื้นฐานและอธิบายทฤษฎีบทที่สำคัญของปริภูมิผลคูณภายในและปริภูมิฮิลเบิร์ต</w:t>
            </w:r>
          </w:p>
          <w:p w14:paraId="7655A20B" w14:textId="77777777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4E366D1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903F72E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82E61CC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14AE860E" w14:textId="77777777" w:rsidTr="00F46717">
        <w:tc>
          <w:tcPr>
            <w:tcW w:w="3816" w:type="dxa"/>
            <w:shd w:val="clear" w:color="auto" w:fill="auto"/>
          </w:tcPr>
          <w:p w14:paraId="3610F63E" w14:textId="77777777" w:rsidR="00F46717" w:rsidRPr="00A91C2D" w:rsidRDefault="00F46717" w:rsidP="00F46717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460F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ประยุกต์ทฤษฎีบทเพื่อนำไปแก้ปัญหาที่เกี่ยวข้อง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43C37314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C2295D7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5DB2F3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0659885A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bookmarkEnd w:id="14"/>
    <w:p w14:paraId="5D342FEC" w14:textId="6965A56B" w:rsidR="00F46717" w:rsidRDefault="00F46717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  <w:r w:rsidR="0026372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lastRenderedPageBreak/>
        <w:drawing>
          <wp:anchor distT="0" distB="0" distL="114300" distR="114300" simplePos="0" relativeHeight="251658240" behindDoc="1" locked="0" layoutInCell="1" allowOverlap="1" wp14:anchorId="079194A5" wp14:editId="4A978907">
            <wp:simplePos x="0" y="0"/>
            <wp:positionH relativeFrom="margin">
              <wp:align>right</wp:align>
            </wp:positionH>
            <wp:positionV relativeFrom="paragraph">
              <wp:posOffset>795020</wp:posOffset>
            </wp:positionV>
            <wp:extent cx="6343650" cy="3719830"/>
            <wp:effectExtent l="0" t="0" r="0" b="0"/>
            <wp:wrapTight wrapText="bothSides">
              <wp:wrapPolygon edited="0">
                <wp:start x="0" y="0"/>
                <wp:lineTo x="0" y="21460"/>
                <wp:lineTo x="21535" y="21460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21973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717" w:rsidSect="00BC60A4">
      <w:headerReference w:type="even" r:id="rId13"/>
      <w:headerReference w:type="default" r:id="rId14"/>
      <w:footerReference w:type="even" r:id="rId15"/>
      <w:pgSz w:w="11909" w:h="16834" w:code="9"/>
      <w:pgMar w:top="810" w:right="929" w:bottom="900" w:left="99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68AC" w14:textId="77777777" w:rsidR="00110321" w:rsidRDefault="00110321">
      <w:r>
        <w:separator/>
      </w:r>
    </w:p>
  </w:endnote>
  <w:endnote w:type="continuationSeparator" w:id="0">
    <w:p w14:paraId="412680EB" w14:textId="77777777" w:rsidR="00110321" w:rsidRDefault="0011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20B0500040200020003"/>
    <w:charset w:val="00"/>
    <w:family w:val="roman"/>
    <w:pitch w:val="default"/>
  </w:font>
  <w:font w:name="THSarabunPSK-Bold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45A" w14:textId="77777777" w:rsidR="000045CB" w:rsidRDefault="000045C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09B70" w14:textId="77777777" w:rsidR="000045CB" w:rsidRDefault="0000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A86F" w14:textId="77777777" w:rsidR="00110321" w:rsidRDefault="00110321">
      <w:r>
        <w:separator/>
      </w:r>
    </w:p>
  </w:footnote>
  <w:footnote w:type="continuationSeparator" w:id="0">
    <w:p w14:paraId="41643342" w14:textId="77777777" w:rsidR="00110321" w:rsidRDefault="0011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628" w14:textId="5539D0E2" w:rsidR="000045CB" w:rsidRDefault="000045CB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B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1AA939" w14:textId="77777777" w:rsidR="000045CB" w:rsidRDefault="000045CB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538341"/>
      <w:docPartObj>
        <w:docPartGallery w:val="Page Numbers (Top of Page)"/>
        <w:docPartUnique/>
      </w:docPartObj>
    </w:sdtPr>
    <w:sdtContent>
      <w:p w14:paraId="0B3B93C7" w14:textId="45881DA4" w:rsidR="000045CB" w:rsidRDefault="000045CB">
        <w:pPr>
          <w:pStyle w:val="Header"/>
          <w:jc w:val="right"/>
        </w:pPr>
        <w:r w:rsidRPr="00344ED9">
          <w:rPr>
            <w:rFonts w:ascii="TH SarabunPSK" w:hAnsi="TH SarabunPSK" w:cs="TH SarabunPSK"/>
            <w:sz w:val="28"/>
          </w:rPr>
          <w:fldChar w:fldCharType="begin"/>
        </w:r>
        <w:r w:rsidRPr="00344ED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44ED9">
          <w:rPr>
            <w:rFonts w:ascii="TH SarabunPSK" w:hAnsi="TH SarabunPSK" w:cs="TH SarabunPSK"/>
            <w:sz w:val="28"/>
          </w:rPr>
          <w:fldChar w:fldCharType="separate"/>
        </w:r>
        <w:r w:rsidRPr="00344ED9">
          <w:rPr>
            <w:rFonts w:ascii="TH SarabunPSK" w:hAnsi="TH SarabunPSK" w:cs="TH SarabunPSK"/>
            <w:noProof/>
            <w:sz w:val="28"/>
          </w:rPr>
          <w:t>2</w:t>
        </w:r>
        <w:r w:rsidRPr="00344ED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E047495" w14:textId="77777777" w:rsidR="000045CB" w:rsidRDefault="000045CB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A30E5"/>
    <w:multiLevelType w:val="hybridMultilevel"/>
    <w:tmpl w:val="9EF4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0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20526"/>
    <w:multiLevelType w:val="hybridMultilevel"/>
    <w:tmpl w:val="3B34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0400B8"/>
    <w:multiLevelType w:val="hybridMultilevel"/>
    <w:tmpl w:val="3D5C5EC8"/>
    <w:lvl w:ilvl="0" w:tplc="8D7C37E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3197F"/>
    <w:multiLevelType w:val="hybridMultilevel"/>
    <w:tmpl w:val="26A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E197E"/>
    <w:multiLevelType w:val="hybridMultilevel"/>
    <w:tmpl w:val="0D780248"/>
    <w:lvl w:ilvl="0" w:tplc="4008F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FA5F6A"/>
    <w:multiLevelType w:val="hybridMultilevel"/>
    <w:tmpl w:val="890895BE"/>
    <w:lvl w:ilvl="0" w:tplc="060C4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266C"/>
    <w:multiLevelType w:val="hybridMultilevel"/>
    <w:tmpl w:val="7446380C"/>
    <w:lvl w:ilvl="0" w:tplc="67742E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807E87"/>
    <w:multiLevelType w:val="hybridMultilevel"/>
    <w:tmpl w:val="843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9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5402D"/>
    <w:multiLevelType w:val="hybridMultilevel"/>
    <w:tmpl w:val="48C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F14"/>
    <w:multiLevelType w:val="hybridMultilevel"/>
    <w:tmpl w:val="440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5446"/>
    <w:multiLevelType w:val="hybridMultilevel"/>
    <w:tmpl w:val="99CC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6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185">
    <w:abstractNumId w:val="33"/>
  </w:num>
  <w:num w:numId="2" w16cid:durableId="433287604">
    <w:abstractNumId w:val="28"/>
  </w:num>
  <w:num w:numId="3" w16cid:durableId="1976176781">
    <w:abstractNumId w:val="19"/>
  </w:num>
  <w:num w:numId="4" w16cid:durableId="174653962">
    <w:abstractNumId w:val="10"/>
  </w:num>
  <w:num w:numId="5" w16cid:durableId="1192569149">
    <w:abstractNumId w:val="35"/>
  </w:num>
  <w:num w:numId="6" w16cid:durableId="733241112">
    <w:abstractNumId w:val="25"/>
  </w:num>
  <w:num w:numId="7" w16cid:durableId="1850097542">
    <w:abstractNumId w:val="11"/>
  </w:num>
  <w:num w:numId="8" w16cid:durableId="716321392">
    <w:abstractNumId w:val="26"/>
  </w:num>
  <w:num w:numId="9" w16cid:durableId="1889102576">
    <w:abstractNumId w:val="16"/>
  </w:num>
  <w:num w:numId="10" w16cid:durableId="1004825032">
    <w:abstractNumId w:val="8"/>
  </w:num>
  <w:num w:numId="11" w16cid:durableId="1517618998">
    <w:abstractNumId w:val="38"/>
  </w:num>
  <w:num w:numId="12" w16cid:durableId="2001156853">
    <w:abstractNumId w:val="3"/>
  </w:num>
  <w:num w:numId="13" w16cid:durableId="1810972040">
    <w:abstractNumId w:val="34"/>
  </w:num>
  <w:num w:numId="14" w16cid:durableId="597786482">
    <w:abstractNumId w:val="9"/>
  </w:num>
  <w:num w:numId="15" w16cid:durableId="1342319679">
    <w:abstractNumId w:val="40"/>
  </w:num>
  <w:num w:numId="16" w16cid:durableId="302925577">
    <w:abstractNumId w:val="32"/>
  </w:num>
  <w:num w:numId="17" w16cid:durableId="634457749">
    <w:abstractNumId w:val="37"/>
  </w:num>
  <w:num w:numId="18" w16cid:durableId="233046874">
    <w:abstractNumId w:val="14"/>
  </w:num>
  <w:num w:numId="19" w16cid:durableId="1008944040">
    <w:abstractNumId w:val="23"/>
  </w:num>
  <w:num w:numId="20" w16cid:durableId="706641569">
    <w:abstractNumId w:val="17"/>
  </w:num>
  <w:num w:numId="21" w16cid:durableId="1250693324">
    <w:abstractNumId w:val="45"/>
  </w:num>
  <w:num w:numId="22" w16cid:durableId="1139344433">
    <w:abstractNumId w:val="13"/>
  </w:num>
  <w:num w:numId="23" w16cid:durableId="142550996">
    <w:abstractNumId w:val="12"/>
  </w:num>
  <w:num w:numId="24" w16cid:durableId="1930698493">
    <w:abstractNumId w:val="2"/>
  </w:num>
  <w:num w:numId="25" w16cid:durableId="1422987647">
    <w:abstractNumId w:val="18"/>
  </w:num>
  <w:num w:numId="26" w16cid:durableId="855116403">
    <w:abstractNumId w:val="0"/>
  </w:num>
  <w:num w:numId="27" w16cid:durableId="1089082057">
    <w:abstractNumId w:val="20"/>
  </w:num>
  <w:num w:numId="28" w16cid:durableId="219293174">
    <w:abstractNumId w:val="43"/>
  </w:num>
  <w:num w:numId="29" w16cid:durableId="1144195627">
    <w:abstractNumId w:val="7"/>
  </w:num>
  <w:num w:numId="30" w16cid:durableId="1672754862">
    <w:abstractNumId w:val="46"/>
  </w:num>
  <w:num w:numId="31" w16cid:durableId="918250881">
    <w:abstractNumId w:val="15"/>
  </w:num>
  <w:num w:numId="32" w16cid:durableId="1701979132">
    <w:abstractNumId w:val="6"/>
  </w:num>
  <w:num w:numId="33" w16cid:durableId="1332298249">
    <w:abstractNumId w:val="5"/>
  </w:num>
  <w:num w:numId="34" w16cid:durableId="1630361501">
    <w:abstractNumId w:val="47"/>
  </w:num>
  <w:num w:numId="35" w16cid:durableId="1677148456">
    <w:abstractNumId w:val="4"/>
  </w:num>
  <w:num w:numId="36" w16cid:durableId="1624310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893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21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9663379">
    <w:abstractNumId w:val="29"/>
  </w:num>
  <w:num w:numId="40" w16cid:durableId="544686002">
    <w:abstractNumId w:val="36"/>
  </w:num>
  <w:num w:numId="41" w16cid:durableId="175467313">
    <w:abstractNumId w:val="44"/>
  </w:num>
  <w:num w:numId="42" w16cid:durableId="638727338">
    <w:abstractNumId w:val="1"/>
  </w:num>
  <w:num w:numId="43" w16cid:durableId="1944605375">
    <w:abstractNumId w:val="21"/>
  </w:num>
  <w:num w:numId="44" w16cid:durableId="1053500252">
    <w:abstractNumId w:val="27"/>
  </w:num>
  <w:num w:numId="45" w16cid:durableId="2116244494">
    <w:abstractNumId w:val="42"/>
  </w:num>
  <w:num w:numId="46" w16cid:durableId="1012610999">
    <w:abstractNumId w:val="41"/>
  </w:num>
  <w:num w:numId="47" w16cid:durableId="446776699">
    <w:abstractNumId w:val="39"/>
  </w:num>
  <w:num w:numId="48" w16cid:durableId="31969930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828"/>
    <w:rsid w:val="00002621"/>
    <w:rsid w:val="000029E2"/>
    <w:rsid w:val="00003C61"/>
    <w:rsid w:val="000045CB"/>
    <w:rsid w:val="0000517E"/>
    <w:rsid w:val="00006A9A"/>
    <w:rsid w:val="0001289B"/>
    <w:rsid w:val="000136CC"/>
    <w:rsid w:val="00016B3A"/>
    <w:rsid w:val="00016BB8"/>
    <w:rsid w:val="00017639"/>
    <w:rsid w:val="00021388"/>
    <w:rsid w:val="00021732"/>
    <w:rsid w:val="000236CC"/>
    <w:rsid w:val="00024337"/>
    <w:rsid w:val="00024FF2"/>
    <w:rsid w:val="000262CE"/>
    <w:rsid w:val="00027558"/>
    <w:rsid w:val="0002788D"/>
    <w:rsid w:val="00030D5D"/>
    <w:rsid w:val="000310D0"/>
    <w:rsid w:val="00031E30"/>
    <w:rsid w:val="00033DCB"/>
    <w:rsid w:val="000342CB"/>
    <w:rsid w:val="00034E50"/>
    <w:rsid w:val="0003547C"/>
    <w:rsid w:val="00036E78"/>
    <w:rsid w:val="00040162"/>
    <w:rsid w:val="00045E26"/>
    <w:rsid w:val="00046FCA"/>
    <w:rsid w:val="00051DD0"/>
    <w:rsid w:val="00052634"/>
    <w:rsid w:val="00053101"/>
    <w:rsid w:val="00055033"/>
    <w:rsid w:val="00060991"/>
    <w:rsid w:val="0006115E"/>
    <w:rsid w:val="0006414F"/>
    <w:rsid w:val="000655D0"/>
    <w:rsid w:val="00070142"/>
    <w:rsid w:val="000720BE"/>
    <w:rsid w:val="00072E08"/>
    <w:rsid w:val="00076532"/>
    <w:rsid w:val="00076713"/>
    <w:rsid w:val="00077AF7"/>
    <w:rsid w:val="00083537"/>
    <w:rsid w:val="00084911"/>
    <w:rsid w:val="00095A78"/>
    <w:rsid w:val="000A0136"/>
    <w:rsid w:val="000A04F1"/>
    <w:rsid w:val="000A11BA"/>
    <w:rsid w:val="000A4044"/>
    <w:rsid w:val="000A5E6D"/>
    <w:rsid w:val="000A5EE7"/>
    <w:rsid w:val="000A6B05"/>
    <w:rsid w:val="000A729C"/>
    <w:rsid w:val="000A7BF7"/>
    <w:rsid w:val="000B4316"/>
    <w:rsid w:val="000B445A"/>
    <w:rsid w:val="000B4B87"/>
    <w:rsid w:val="000B54BA"/>
    <w:rsid w:val="000B5FA2"/>
    <w:rsid w:val="000C294D"/>
    <w:rsid w:val="000C758B"/>
    <w:rsid w:val="000C7F12"/>
    <w:rsid w:val="000D2F92"/>
    <w:rsid w:val="000D303E"/>
    <w:rsid w:val="000D4140"/>
    <w:rsid w:val="000D499A"/>
    <w:rsid w:val="000D4C10"/>
    <w:rsid w:val="000D4D87"/>
    <w:rsid w:val="000D4EF7"/>
    <w:rsid w:val="000D700C"/>
    <w:rsid w:val="000E71C6"/>
    <w:rsid w:val="000E74B7"/>
    <w:rsid w:val="000E74DC"/>
    <w:rsid w:val="000F05F3"/>
    <w:rsid w:val="000F1E78"/>
    <w:rsid w:val="000F29DD"/>
    <w:rsid w:val="000F37FD"/>
    <w:rsid w:val="000F39D5"/>
    <w:rsid w:val="000F42C1"/>
    <w:rsid w:val="000F60A6"/>
    <w:rsid w:val="000F639D"/>
    <w:rsid w:val="00100DE0"/>
    <w:rsid w:val="00102A1E"/>
    <w:rsid w:val="0010352C"/>
    <w:rsid w:val="00106C8B"/>
    <w:rsid w:val="00107A7C"/>
    <w:rsid w:val="00110321"/>
    <w:rsid w:val="00110E48"/>
    <w:rsid w:val="00112C97"/>
    <w:rsid w:val="001136A7"/>
    <w:rsid w:val="0011394C"/>
    <w:rsid w:val="00114199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0833"/>
    <w:rsid w:val="0013153E"/>
    <w:rsid w:val="0013290A"/>
    <w:rsid w:val="00141895"/>
    <w:rsid w:val="00141947"/>
    <w:rsid w:val="00141E25"/>
    <w:rsid w:val="001429C3"/>
    <w:rsid w:val="00142D27"/>
    <w:rsid w:val="00155318"/>
    <w:rsid w:val="00155884"/>
    <w:rsid w:val="00155C0F"/>
    <w:rsid w:val="00171D03"/>
    <w:rsid w:val="00175AF0"/>
    <w:rsid w:val="001766BF"/>
    <w:rsid w:val="001769CA"/>
    <w:rsid w:val="00176DFC"/>
    <w:rsid w:val="00176E63"/>
    <w:rsid w:val="00177371"/>
    <w:rsid w:val="00182861"/>
    <w:rsid w:val="00184A32"/>
    <w:rsid w:val="00185CB3"/>
    <w:rsid w:val="00190881"/>
    <w:rsid w:val="00191579"/>
    <w:rsid w:val="00193167"/>
    <w:rsid w:val="001938F6"/>
    <w:rsid w:val="00197570"/>
    <w:rsid w:val="00197A5D"/>
    <w:rsid w:val="001A0348"/>
    <w:rsid w:val="001A175F"/>
    <w:rsid w:val="001A1A88"/>
    <w:rsid w:val="001A2198"/>
    <w:rsid w:val="001A237A"/>
    <w:rsid w:val="001A5F9E"/>
    <w:rsid w:val="001A79AA"/>
    <w:rsid w:val="001B0733"/>
    <w:rsid w:val="001B483D"/>
    <w:rsid w:val="001B5BE0"/>
    <w:rsid w:val="001B746C"/>
    <w:rsid w:val="001C5136"/>
    <w:rsid w:val="001C745D"/>
    <w:rsid w:val="001D443F"/>
    <w:rsid w:val="001D5032"/>
    <w:rsid w:val="001D5250"/>
    <w:rsid w:val="001D63CC"/>
    <w:rsid w:val="001D6F46"/>
    <w:rsid w:val="001E059C"/>
    <w:rsid w:val="001E1DA6"/>
    <w:rsid w:val="001E3362"/>
    <w:rsid w:val="001E45F2"/>
    <w:rsid w:val="001E5ACB"/>
    <w:rsid w:val="001E73F1"/>
    <w:rsid w:val="001F1A02"/>
    <w:rsid w:val="001F267B"/>
    <w:rsid w:val="001F2A55"/>
    <w:rsid w:val="001F5BE6"/>
    <w:rsid w:val="001F77AA"/>
    <w:rsid w:val="002030DF"/>
    <w:rsid w:val="00206323"/>
    <w:rsid w:val="00206839"/>
    <w:rsid w:val="00206926"/>
    <w:rsid w:val="00210BFA"/>
    <w:rsid w:val="00210F50"/>
    <w:rsid w:val="00212383"/>
    <w:rsid w:val="00214665"/>
    <w:rsid w:val="00214F37"/>
    <w:rsid w:val="0021618B"/>
    <w:rsid w:val="00216D68"/>
    <w:rsid w:val="00217907"/>
    <w:rsid w:val="00217F7E"/>
    <w:rsid w:val="00220B86"/>
    <w:rsid w:val="00233667"/>
    <w:rsid w:val="00233BD3"/>
    <w:rsid w:val="00233CAE"/>
    <w:rsid w:val="00234C6F"/>
    <w:rsid w:val="002354EA"/>
    <w:rsid w:val="002369C3"/>
    <w:rsid w:val="00236A0A"/>
    <w:rsid w:val="002412B4"/>
    <w:rsid w:val="00241A26"/>
    <w:rsid w:val="00243B49"/>
    <w:rsid w:val="002444E0"/>
    <w:rsid w:val="00245AAD"/>
    <w:rsid w:val="00246079"/>
    <w:rsid w:val="0024748A"/>
    <w:rsid w:val="00250800"/>
    <w:rsid w:val="00252447"/>
    <w:rsid w:val="002541B9"/>
    <w:rsid w:val="00255843"/>
    <w:rsid w:val="002562C0"/>
    <w:rsid w:val="0026350D"/>
    <w:rsid w:val="0026372F"/>
    <w:rsid w:val="0026562A"/>
    <w:rsid w:val="00265C7D"/>
    <w:rsid w:val="002679A6"/>
    <w:rsid w:val="0027335A"/>
    <w:rsid w:val="00273778"/>
    <w:rsid w:val="00275958"/>
    <w:rsid w:val="00275E03"/>
    <w:rsid w:val="00281270"/>
    <w:rsid w:val="00282D59"/>
    <w:rsid w:val="00283DE1"/>
    <w:rsid w:val="00285114"/>
    <w:rsid w:val="00287D98"/>
    <w:rsid w:val="002947E8"/>
    <w:rsid w:val="00295852"/>
    <w:rsid w:val="00295988"/>
    <w:rsid w:val="00296652"/>
    <w:rsid w:val="0029685D"/>
    <w:rsid w:val="00297D1A"/>
    <w:rsid w:val="002A3D7F"/>
    <w:rsid w:val="002A4A4C"/>
    <w:rsid w:val="002A4E8C"/>
    <w:rsid w:val="002A6D50"/>
    <w:rsid w:val="002A6DF6"/>
    <w:rsid w:val="002B10F1"/>
    <w:rsid w:val="002B28B0"/>
    <w:rsid w:val="002B3363"/>
    <w:rsid w:val="002B37CE"/>
    <w:rsid w:val="002C0987"/>
    <w:rsid w:val="002C2002"/>
    <w:rsid w:val="002C24C7"/>
    <w:rsid w:val="002C4D7B"/>
    <w:rsid w:val="002D106D"/>
    <w:rsid w:val="002D3C06"/>
    <w:rsid w:val="002D56EA"/>
    <w:rsid w:val="002E2864"/>
    <w:rsid w:val="002E3177"/>
    <w:rsid w:val="002E4D6C"/>
    <w:rsid w:val="002E5855"/>
    <w:rsid w:val="002F08D8"/>
    <w:rsid w:val="002F12C9"/>
    <w:rsid w:val="002F12CE"/>
    <w:rsid w:val="002F1717"/>
    <w:rsid w:val="002F1771"/>
    <w:rsid w:val="002F2AA4"/>
    <w:rsid w:val="002F314F"/>
    <w:rsid w:val="002F4CCA"/>
    <w:rsid w:val="00301005"/>
    <w:rsid w:val="00301905"/>
    <w:rsid w:val="00301FAB"/>
    <w:rsid w:val="00305334"/>
    <w:rsid w:val="00311822"/>
    <w:rsid w:val="00314060"/>
    <w:rsid w:val="003151DA"/>
    <w:rsid w:val="00316AF6"/>
    <w:rsid w:val="00316C85"/>
    <w:rsid w:val="00321C03"/>
    <w:rsid w:val="0032273B"/>
    <w:rsid w:val="00322B66"/>
    <w:rsid w:val="00325FF2"/>
    <w:rsid w:val="003348D2"/>
    <w:rsid w:val="00334CFE"/>
    <w:rsid w:val="00335A20"/>
    <w:rsid w:val="00336F3C"/>
    <w:rsid w:val="0034363C"/>
    <w:rsid w:val="003441C9"/>
    <w:rsid w:val="00344ED9"/>
    <w:rsid w:val="00347AF4"/>
    <w:rsid w:val="00351669"/>
    <w:rsid w:val="00353F16"/>
    <w:rsid w:val="003542ED"/>
    <w:rsid w:val="00363D8D"/>
    <w:rsid w:val="00364E1B"/>
    <w:rsid w:val="0037340E"/>
    <w:rsid w:val="0037426B"/>
    <w:rsid w:val="00375053"/>
    <w:rsid w:val="00375174"/>
    <w:rsid w:val="0038046B"/>
    <w:rsid w:val="00380823"/>
    <w:rsid w:val="003814FD"/>
    <w:rsid w:val="00383649"/>
    <w:rsid w:val="00383F81"/>
    <w:rsid w:val="003846D7"/>
    <w:rsid w:val="003879E6"/>
    <w:rsid w:val="003901AC"/>
    <w:rsid w:val="0039156B"/>
    <w:rsid w:val="003A152A"/>
    <w:rsid w:val="003A344F"/>
    <w:rsid w:val="003B0D0D"/>
    <w:rsid w:val="003B3362"/>
    <w:rsid w:val="003B3E44"/>
    <w:rsid w:val="003B42EB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E72A8"/>
    <w:rsid w:val="003F04B1"/>
    <w:rsid w:val="003F28AC"/>
    <w:rsid w:val="003F6DA2"/>
    <w:rsid w:val="003F7049"/>
    <w:rsid w:val="00403295"/>
    <w:rsid w:val="00403DF7"/>
    <w:rsid w:val="00410ED2"/>
    <w:rsid w:val="0041563D"/>
    <w:rsid w:val="0041669C"/>
    <w:rsid w:val="00416B59"/>
    <w:rsid w:val="0041740F"/>
    <w:rsid w:val="004201E0"/>
    <w:rsid w:val="00420431"/>
    <w:rsid w:val="00420A99"/>
    <w:rsid w:val="0042167D"/>
    <w:rsid w:val="004227A2"/>
    <w:rsid w:val="0042407F"/>
    <w:rsid w:val="00424DBD"/>
    <w:rsid w:val="004267BD"/>
    <w:rsid w:val="00427513"/>
    <w:rsid w:val="004278EF"/>
    <w:rsid w:val="00427CA8"/>
    <w:rsid w:val="004303AF"/>
    <w:rsid w:val="00430A21"/>
    <w:rsid w:val="00434527"/>
    <w:rsid w:val="00434620"/>
    <w:rsid w:val="0043581B"/>
    <w:rsid w:val="004420DF"/>
    <w:rsid w:val="004420EB"/>
    <w:rsid w:val="00442FA4"/>
    <w:rsid w:val="00444B55"/>
    <w:rsid w:val="00444E12"/>
    <w:rsid w:val="00445ED8"/>
    <w:rsid w:val="0044660F"/>
    <w:rsid w:val="00447405"/>
    <w:rsid w:val="00447B99"/>
    <w:rsid w:val="00451C03"/>
    <w:rsid w:val="00452C91"/>
    <w:rsid w:val="00453571"/>
    <w:rsid w:val="00455A6B"/>
    <w:rsid w:val="004614D9"/>
    <w:rsid w:val="00462180"/>
    <w:rsid w:val="00462398"/>
    <w:rsid w:val="00463011"/>
    <w:rsid w:val="0046413B"/>
    <w:rsid w:val="00466F17"/>
    <w:rsid w:val="00471091"/>
    <w:rsid w:val="00471DD0"/>
    <w:rsid w:val="004738BD"/>
    <w:rsid w:val="004747F3"/>
    <w:rsid w:val="00480502"/>
    <w:rsid w:val="00480A3E"/>
    <w:rsid w:val="00485631"/>
    <w:rsid w:val="00486AE4"/>
    <w:rsid w:val="00486FD6"/>
    <w:rsid w:val="00487571"/>
    <w:rsid w:val="00490135"/>
    <w:rsid w:val="00491917"/>
    <w:rsid w:val="004963F3"/>
    <w:rsid w:val="004A022E"/>
    <w:rsid w:val="004A08C3"/>
    <w:rsid w:val="004A0967"/>
    <w:rsid w:val="004A0CEC"/>
    <w:rsid w:val="004A14EA"/>
    <w:rsid w:val="004A3019"/>
    <w:rsid w:val="004A4A4B"/>
    <w:rsid w:val="004A4E78"/>
    <w:rsid w:val="004B00FB"/>
    <w:rsid w:val="004B189C"/>
    <w:rsid w:val="004B2BCC"/>
    <w:rsid w:val="004B3202"/>
    <w:rsid w:val="004B38F6"/>
    <w:rsid w:val="004B601F"/>
    <w:rsid w:val="004B6D9F"/>
    <w:rsid w:val="004B7D69"/>
    <w:rsid w:val="004C0D0F"/>
    <w:rsid w:val="004C1849"/>
    <w:rsid w:val="004C2FB9"/>
    <w:rsid w:val="004C60E6"/>
    <w:rsid w:val="004D09B0"/>
    <w:rsid w:val="004D2DAD"/>
    <w:rsid w:val="004D33C3"/>
    <w:rsid w:val="004D3B59"/>
    <w:rsid w:val="004E1B68"/>
    <w:rsid w:val="004E5C97"/>
    <w:rsid w:val="004E73CE"/>
    <w:rsid w:val="004F0902"/>
    <w:rsid w:val="004F6E14"/>
    <w:rsid w:val="004F6FFD"/>
    <w:rsid w:val="004F733B"/>
    <w:rsid w:val="00502466"/>
    <w:rsid w:val="00502E36"/>
    <w:rsid w:val="005036D9"/>
    <w:rsid w:val="00504026"/>
    <w:rsid w:val="00504C5B"/>
    <w:rsid w:val="00505A48"/>
    <w:rsid w:val="00507843"/>
    <w:rsid w:val="005103E4"/>
    <w:rsid w:val="00510988"/>
    <w:rsid w:val="00510E09"/>
    <w:rsid w:val="00513B5A"/>
    <w:rsid w:val="00515FFC"/>
    <w:rsid w:val="00521B10"/>
    <w:rsid w:val="00522D14"/>
    <w:rsid w:val="005242D1"/>
    <w:rsid w:val="0052523B"/>
    <w:rsid w:val="0052712C"/>
    <w:rsid w:val="00530389"/>
    <w:rsid w:val="0053148B"/>
    <w:rsid w:val="00531CAC"/>
    <w:rsid w:val="0053214A"/>
    <w:rsid w:val="00532187"/>
    <w:rsid w:val="005358E0"/>
    <w:rsid w:val="00535BB9"/>
    <w:rsid w:val="00536B1E"/>
    <w:rsid w:val="0054511F"/>
    <w:rsid w:val="0054600F"/>
    <w:rsid w:val="00546F06"/>
    <w:rsid w:val="00547459"/>
    <w:rsid w:val="0055220D"/>
    <w:rsid w:val="00554CD4"/>
    <w:rsid w:val="00554F66"/>
    <w:rsid w:val="00555107"/>
    <w:rsid w:val="00556092"/>
    <w:rsid w:val="0055788A"/>
    <w:rsid w:val="00560023"/>
    <w:rsid w:val="00562369"/>
    <w:rsid w:val="00564718"/>
    <w:rsid w:val="005660CD"/>
    <w:rsid w:val="005678BB"/>
    <w:rsid w:val="005710B7"/>
    <w:rsid w:val="005716C6"/>
    <w:rsid w:val="005729B5"/>
    <w:rsid w:val="00572F82"/>
    <w:rsid w:val="00576447"/>
    <w:rsid w:val="0058062D"/>
    <w:rsid w:val="00582EDE"/>
    <w:rsid w:val="00584192"/>
    <w:rsid w:val="00584450"/>
    <w:rsid w:val="005864EF"/>
    <w:rsid w:val="00590EF8"/>
    <w:rsid w:val="00594AD2"/>
    <w:rsid w:val="00595914"/>
    <w:rsid w:val="005967D3"/>
    <w:rsid w:val="00596A3B"/>
    <w:rsid w:val="00596D6A"/>
    <w:rsid w:val="005974AC"/>
    <w:rsid w:val="005A238C"/>
    <w:rsid w:val="005A284D"/>
    <w:rsid w:val="005B11A3"/>
    <w:rsid w:val="005B1DF0"/>
    <w:rsid w:val="005B3333"/>
    <w:rsid w:val="005B354E"/>
    <w:rsid w:val="005B5AD0"/>
    <w:rsid w:val="005C046C"/>
    <w:rsid w:val="005C09A9"/>
    <w:rsid w:val="005C264D"/>
    <w:rsid w:val="005C315C"/>
    <w:rsid w:val="005C5572"/>
    <w:rsid w:val="005C5EA4"/>
    <w:rsid w:val="005C6F76"/>
    <w:rsid w:val="005D0FA7"/>
    <w:rsid w:val="005D2B09"/>
    <w:rsid w:val="005D445A"/>
    <w:rsid w:val="005D4FAA"/>
    <w:rsid w:val="005D5C1C"/>
    <w:rsid w:val="005D5D28"/>
    <w:rsid w:val="005D7328"/>
    <w:rsid w:val="005E0027"/>
    <w:rsid w:val="005E18B0"/>
    <w:rsid w:val="005E1DCD"/>
    <w:rsid w:val="005E48BA"/>
    <w:rsid w:val="005F189F"/>
    <w:rsid w:val="005F309D"/>
    <w:rsid w:val="005F401B"/>
    <w:rsid w:val="005F45B6"/>
    <w:rsid w:val="005F5C81"/>
    <w:rsid w:val="00602C7B"/>
    <w:rsid w:val="006032AB"/>
    <w:rsid w:val="00604AC1"/>
    <w:rsid w:val="006109A9"/>
    <w:rsid w:val="00612867"/>
    <w:rsid w:val="00612C72"/>
    <w:rsid w:val="00612DD3"/>
    <w:rsid w:val="00612F7A"/>
    <w:rsid w:val="00613326"/>
    <w:rsid w:val="00617768"/>
    <w:rsid w:val="006208F9"/>
    <w:rsid w:val="00623974"/>
    <w:rsid w:val="0062403B"/>
    <w:rsid w:val="006240A6"/>
    <w:rsid w:val="0062412C"/>
    <w:rsid w:val="006245DD"/>
    <w:rsid w:val="006255C5"/>
    <w:rsid w:val="00625B45"/>
    <w:rsid w:val="00626F98"/>
    <w:rsid w:val="0062778E"/>
    <w:rsid w:val="006306BB"/>
    <w:rsid w:val="00630FF7"/>
    <w:rsid w:val="00632A28"/>
    <w:rsid w:val="00634A0A"/>
    <w:rsid w:val="00637C23"/>
    <w:rsid w:val="00640B78"/>
    <w:rsid w:val="00640D1C"/>
    <w:rsid w:val="0064103F"/>
    <w:rsid w:val="0064341A"/>
    <w:rsid w:val="00643F7E"/>
    <w:rsid w:val="0064417A"/>
    <w:rsid w:val="00645258"/>
    <w:rsid w:val="00646F4C"/>
    <w:rsid w:val="00651BC8"/>
    <w:rsid w:val="00651CF6"/>
    <w:rsid w:val="00652251"/>
    <w:rsid w:val="00653196"/>
    <w:rsid w:val="00657488"/>
    <w:rsid w:val="00657765"/>
    <w:rsid w:val="00660FEB"/>
    <w:rsid w:val="00661400"/>
    <w:rsid w:val="0066175A"/>
    <w:rsid w:val="00663488"/>
    <w:rsid w:val="00674AF4"/>
    <w:rsid w:val="00674D64"/>
    <w:rsid w:val="006756E5"/>
    <w:rsid w:val="00675E54"/>
    <w:rsid w:val="00677771"/>
    <w:rsid w:val="00680FCD"/>
    <w:rsid w:val="00683E41"/>
    <w:rsid w:val="00690C47"/>
    <w:rsid w:val="00690C60"/>
    <w:rsid w:val="00693D1E"/>
    <w:rsid w:val="00695ED0"/>
    <w:rsid w:val="006A0E34"/>
    <w:rsid w:val="006A0EDB"/>
    <w:rsid w:val="006A12D8"/>
    <w:rsid w:val="006A2BB3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5218"/>
    <w:rsid w:val="006D053C"/>
    <w:rsid w:val="006D125A"/>
    <w:rsid w:val="006D156C"/>
    <w:rsid w:val="006D2A49"/>
    <w:rsid w:val="006D6A20"/>
    <w:rsid w:val="006E046B"/>
    <w:rsid w:val="006E18BE"/>
    <w:rsid w:val="006E19F1"/>
    <w:rsid w:val="006E5454"/>
    <w:rsid w:val="006E71D8"/>
    <w:rsid w:val="006F0289"/>
    <w:rsid w:val="006F5C55"/>
    <w:rsid w:val="006F61EE"/>
    <w:rsid w:val="006F76D2"/>
    <w:rsid w:val="007019BC"/>
    <w:rsid w:val="00702377"/>
    <w:rsid w:val="00703D85"/>
    <w:rsid w:val="007053E6"/>
    <w:rsid w:val="00705BDC"/>
    <w:rsid w:val="007100D2"/>
    <w:rsid w:val="007121F0"/>
    <w:rsid w:val="007206DE"/>
    <w:rsid w:val="00724EB8"/>
    <w:rsid w:val="0072512D"/>
    <w:rsid w:val="00725849"/>
    <w:rsid w:val="00726F5D"/>
    <w:rsid w:val="0072768E"/>
    <w:rsid w:val="00727909"/>
    <w:rsid w:val="007326A2"/>
    <w:rsid w:val="00733EC4"/>
    <w:rsid w:val="007379A1"/>
    <w:rsid w:val="007411F5"/>
    <w:rsid w:val="007427AF"/>
    <w:rsid w:val="00742EAB"/>
    <w:rsid w:val="0074458E"/>
    <w:rsid w:val="00747426"/>
    <w:rsid w:val="00753AE9"/>
    <w:rsid w:val="0075450A"/>
    <w:rsid w:val="007561A6"/>
    <w:rsid w:val="00756A74"/>
    <w:rsid w:val="0076100C"/>
    <w:rsid w:val="007611F2"/>
    <w:rsid w:val="007625E5"/>
    <w:rsid w:val="007626E9"/>
    <w:rsid w:val="00764114"/>
    <w:rsid w:val="0076477D"/>
    <w:rsid w:val="007666F4"/>
    <w:rsid w:val="00767B5E"/>
    <w:rsid w:val="00770063"/>
    <w:rsid w:val="00770E57"/>
    <w:rsid w:val="0077179D"/>
    <w:rsid w:val="00772BEC"/>
    <w:rsid w:val="007767DC"/>
    <w:rsid w:val="00777640"/>
    <w:rsid w:val="007776CB"/>
    <w:rsid w:val="00781A31"/>
    <w:rsid w:val="007849E9"/>
    <w:rsid w:val="00784E29"/>
    <w:rsid w:val="007861B5"/>
    <w:rsid w:val="00787D0E"/>
    <w:rsid w:val="00790335"/>
    <w:rsid w:val="00792CA0"/>
    <w:rsid w:val="0079321E"/>
    <w:rsid w:val="00795CE3"/>
    <w:rsid w:val="00795F5D"/>
    <w:rsid w:val="007A2A71"/>
    <w:rsid w:val="007A45FB"/>
    <w:rsid w:val="007A5CF2"/>
    <w:rsid w:val="007A65E2"/>
    <w:rsid w:val="007A6AB5"/>
    <w:rsid w:val="007A6AC2"/>
    <w:rsid w:val="007A71DE"/>
    <w:rsid w:val="007B0875"/>
    <w:rsid w:val="007B1F92"/>
    <w:rsid w:val="007B3B94"/>
    <w:rsid w:val="007B458C"/>
    <w:rsid w:val="007B7535"/>
    <w:rsid w:val="007C0D91"/>
    <w:rsid w:val="007C171B"/>
    <w:rsid w:val="007C35B9"/>
    <w:rsid w:val="007C628B"/>
    <w:rsid w:val="007C64C3"/>
    <w:rsid w:val="007D0E98"/>
    <w:rsid w:val="007D3B2D"/>
    <w:rsid w:val="007D3D8E"/>
    <w:rsid w:val="007D548B"/>
    <w:rsid w:val="007D5F3F"/>
    <w:rsid w:val="007D668A"/>
    <w:rsid w:val="007E1129"/>
    <w:rsid w:val="007E20FB"/>
    <w:rsid w:val="007E2270"/>
    <w:rsid w:val="007E54C7"/>
    <w:rsid w:val="007F04F4"/>
    <w:rsid w:val="007F4F25"/>
    <w:rsid w:val="007F5D78"/>
    <w:rsid w:val="007F7D5A"/>
    <w:rsid w:val="00801B4E"/>
    <w:rsid w:val="00803047"/>
    <w:rsid w:val="00804220"/>
    <w:rsid w:val="008065F4"/>
    <w:rsid w:val="00807C19"/>
    <w:rsid w:val="00807D27"/>
    <w:rsid w:val="00810456"/>
    <w:rsid w:val="00810A40"/>
    <w:rsid w:val="00812B5C"/>
    <w:rsid w:val="00827A14"/>
    <w:rsid w:val="008321E3"/>
    <w:rsid w:val="00832CD5"/>
    <w:rsid w:val="00835C08"/>
    <w:rsid w:val="00836E80"/>
    <w:rsid w:val="008403E0"/>
    <w:rsid w:val="0084115A"/>
    <w:rsid w:val="00844095"/>
    <w:rsid w:val="00850EAE"/>
    <w:rsid w:val="008510A8"/>
    <w:rsid w:val="00853B49"/>
    <w:rsid w:val="00854161"/>
    <w:rsid w:val="00854708"/>
    <w:rsid w:val="00855E57"/>
    <w:rsid w:val="00863080"/>
    <w:rsid w:val="00864483"/>
    <w:rsid w:val="00873771"/>
    <w:rsid w:val="00876F90"/>
    <w:rsid w:val="00877181"/>
    <w:rsid w:val="008803A5"/>
    <w:rsid w:val="0088067F"/>
    <w:rsid w:val="00881989"/>
    <w:rsid w:val="00882468"/>
    <w:rsid w:val="00883918"/>
    <w:rsid w:val="0088458E"/>
    <w:rsid w:val="00885BF8"/>
    <w:rsid w:val="00887A7B"/>
    <w:rsid w:val="00887E95"/>
    <w:rsid w:val="0089099E"/>
    <w:rsid w:val="00893B55"/>
    <w:rsid w:val="00895FE1"/>
    <w:rsid w:val="0089677B"/>
    <w:rsid w:val="008A34A2"/>
    <w:rsid w:val="008A4EF3"/>
    <w:rsid w:val="008A7690"/>
    <w:rsid w:val="008A78E3"/>
    <w:rsid w:val="008B2130"/>
    <w:rsid w:val="008B3238"/>
    <w:rsid w:val="008B339A"/>
    <w:rsid w:val="008B498B"/>
    <w:rsid w:val="008B5FBE"/>
    <w:rsid w:val="008B724C"/>
    <w:rsid w:val="008C2E6D"/>
    <w:rsid w:val="008C43CB"/>
    <w:rsid w:val="008C486C"/>
    <w:rsid w:val="008C6D17"/>
    <w:rsid w:val="008C71A6"/>
    <w:rsid w:val="008C745A"/>
    <w:rsid w:val="008D26AB"/>
    <w:rsid w:val="008D32CB"/>
    <w:rsid w:val="008D5AF5"/>
    <w:rsid w:val="008D5B7F"/>
    <w:rsid w:val="008D5C66"/>
    <w:rsid w:val="008D6FC5"/>
    <w:rsid w:val="008E0A43"/>
    <w:rsid w:val="008E52B4"/>
    <w:rsid w:val="008E652D"/>
    <w:rsid w:val="008E7809"/>
    <w:rsid w:val="008F24F4"/>
    <w:rsid w:val="008F2782"/>
    <w:rsid w:val="008F2F6D"/>
    <w:rsid w:val="008F3623"/>
    <w:rsid w:val="008F4485"/>
    <w:rsid w:val="008F519B"/>
    <w:rsid w:val="008F5D6E"/>
    <w:rsid w:val="008F6B77"/>
    <w:rsid w:val="00900EB0"/>
    <w:rsid w:val="00902388"/>
    <w:rsid w:val="00911F98"/>
    <w:rsid w:val="00917C18"/>
    <w:rsid w:val="00917F31"/>
    <w:rsid w:val="009214AD"/>
    <w:rsid w:val="009234D3"/>
    <w:rsid w:val="0092601C"/>
    <w:rsid w:val="00927746"/>
    <w:rsid w:val="00933131"/>
    <w:rsid w:val="00936DEC"/>
    <w:rsid w:val="00940403"/>
    <w:rsid w:val="009408A4"/>
    <w:rsid w:val="00942E4C"/>
    <w:rsid w:val="009431F5"/>
    <w:rsid w:val="00944E4F"/>
    <w:rsid w:val="00945DB6"/>
    <w:rsid w:val="0095083F"/>
    <w:rsid w:val="00950B94"/>
    <w:rsid w:val="00952574"/>
    <w:rsid w:val="009526BA"/>
    <w:rsid w:val="009608D1"/>
    <w:rsid w:val="009622A8"/>
    <w:rsid w:val="00964D8A"/>
    <w:rsid w:val="00965984"/>
    <w:rsid w:val="00965D0D"/>
    <w:rsid w:val="009671E1"/>
    <w:rsid w:val="00971E33"/>
    <w:rsid w:val="0097771F"/>
    <w:rsid w:val="0098064A"/>
    <w:rsid w:val="0098193C"/>
    <w:rsid w:val="00982B10"/>
    <w:rsid w:val="00982EA7"/>
    <w:rsid w:val="00984344"/>
    <w:rsid w:val="00985931"/>
    <w:rsid w:val="00986487"/>
    <w:rsid w:val="00986CA6"/>
    <w:rsid w:val="0099380C"/>
    <w:rsid w:val="00994B35"/>
    <w:rsid w:val="00995AE6"/>
    <w:rsid w:val="009961A6"/>
    <w:rsid w:val="00997870"/>
    <w:rsid w:val="00997CD2"/>
    <w:rsid w:val="009A0B36"/>
    <w:rsid w:val="009A0B60"/>
    <w:rsid w:val="009A556F"/>
    <w:rsid w:val="009A7979"/>
    <w:rsid w:val="009B009E"/>
    <w:rsid w:val="009B028E"/>
    <w:rsid w:val="009B02AA"/>
    <w:rsid w:val="009B1ED2"/>
    <w:rsid w:val="009B228B"/>
    <w:rsid w:val="009B34F2"/>
    <w:rsid w:val="009B4B20"/>
    <w:rsid w:val="009B544B"/>
    <w:rsid w:val="009B6991"/>
    <w:rsid w:val="009B7F94"/>
    <w:rsid w:val="009C2D7B"/>
    <w:rsid w:val="009C3C0B"/>
    <w:rsid w:val="009C6A48"/>
    <w:rsid w:val="009D10E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5C9"/>
    <w:rsid w:val="009F4AAD"/>
    <w:rsid w:val="00A02F80"/>
    <w:rsid w:val="00A0672A"/>
    <w:rsid w:val="00A11186"/>
    <w:rsid w:val="00A11EB9"/>
    <w:rsid w:val="00A122FD"/>
    <w:rsid w:val="00A130CA"/>
    <w:rsid w:val="00A13434"/>
    <w:rsid w:val="00A161E2"/>
    <w:rsid w:val="00A17B44"/>
    <w:rsid w:val="00A2156B"/>
    <w:rsid w:val="00A22678"/>
    <w:rsid w:val="00A23749"/>
    <w:rsid w:val="00A24334"/>
    <w:rsid w:val="00A25A41"/>
    <w:rsid w:val="00A26133"/>
    <w:rsid w:val="00A26970"/>
    <w:rsid w:val="00A3209B"/>
    <w:rsid w:val="00A32309"/>
    <w:rsid w:val="00A330F0"/>
    <w:rsid w:val="00A33158"/>
    <w:rsid w:val="00A33C47"/>
    <w:rsid w:val="00A35A4E"/>
    <w:rsid w:val="00A43E0C"/>
    <w:rsid w:val="00A45361"/>
    <w:rsid w:val="00A45F60"/>
    <w:rsid w:val="00A4667C"/>
    <w:rsid w:val="00A4796D"/>
    <w:rsid w:val="00A5106C"/>
    <w:rsid w:val="00A51A46"/>
    <w:rsid w:val="00A5342A"/>
    <w:rsid w:val="00A53F78"/>
    <w:rsid w:val="00A540F5"/>
    <w:rsid w:val="00A546C9"/>
    <w:rsid w:val="00A5543B"/>
    <w:rsid w:val="00A57759"/>
    <w:rsid w:val="00A61E21"/>
    <w:rsid w:val="00A62807"/>
    <w:rsid w:val="00A63172"/>
    <w:rsid w:val="00A6774A"/>
    <w:rsid w:val="00A7249D"/>
    <w:rsid w:val="00A8473D"/>
    <w:rsid w:val="00A907CB"/>
    <w:rsid w:val="00A9093C"/>
    <w:rsid w:val="00A94893"/>
    <w:rsid w:val="00A94D7A"/>
    <w:rsid w:val="00A960DA"/>
    <w:rsid w:val="00A96BDE"/>
    <w:rsid w:val="00AA23ED"/>
    <w:rsid w:val="00AA257D"/>
    <w:rsid w:val="00AA34A3"/>
    <w:rsid w:val="00AB06C3"/>
    <w:rsid w:val="00AB07E0"/>
    <w:rsid w:val="00AB0820"/>
    <w:rsid w:val="00AB1AC7"/>
    <w:rsid w:val="00AB223D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E4A6F"/>
    <w:rsid w:val="00AF0BDD"/>
    <w:rsid w:val="00AF2F1C"/>
    <w:rsid w:val="00AF30F6"/>
    <w:rsid w:val="00AF3FEA"/>
    <w:rsid w:val="00AF5555"/>
    <w:rsid w:val="00AF5F5C"/>
    <w:rsid w:val="00B0175B"/>
    <w:rsid w:val="00B03B3D"/>
    <w:rsid w:val="00B03F9C"/>
    <w:rsid w:val="00B0458F"/>
    <w:rsid w:val="00B04E2A"/>
    <w:rsid w:val="00B06202"/>
    <w:rsid w:val="00B073E3"/>
    <w:rsid w:val="00B0795D"/>
    <w:rsid w:val="00B11262"/>
    <w:rsid w:val="00B151CF"/>
    <w:rsid w:val="00B22C2C"/>
    <w:rsid w:val="00B22D1C"/>
    <w:rsid w:val="00B2537D"/>
    <w:rsid w:val="00B26C57"/>
    <w:rsid w:val="00B308FA"/>
    <w:rsid w:val="00B329A2"/>
    <w:rsid w:val="00B33D6D"/>
    <w:rsid w:val="00B3606C"/>
    <w:rsid w:val="00B37140"/>
    <w:rsid w:val="00B40663"/>
    <w:rsid w:val="00B47A8F"/>
    <w:rsid w:val="00B517C1"/>
    <w:rsid w:val="00B53251"/>
    <w:rsid w:val="00B53731"/>
    <w:rsid w:val="00B5525B"/>
    <w:rsid w:val="00B552AE"/>
    <w:rsid w:val="00B55456"/>
    <w:rsid w:val="00B557FB"/>
    <w:rsid w:val="00B567DB"/>
    <w:rsid w:val="00B57045"/>
    <w:rsid w:val="00B60150"/>
    <w:rsid w:val="00B63977"/>
    <w:rsid w:val="00B676DE"/>
    <w:rsid w:val="00B70F24"/>
    <w:rsid w:val="00B71232"/>
    <w:rsid w:val="00B71FA8"/>
    <w:rsid w:val="00B721E8"/>
    <w:rsid w:val="00B72CB3"/>
    <w:rsid w:val="00B74D2C"/>
    <w:rsid w:val="00B76CA1"/>
    <w:rsid w:val="00B776BD"/>
    <w:rsid w:val="00B81745"/>
    <w:rsid w:val="00B8399C"/>
    <w:rsid w:val="00B84A4F"/>
    <w:rsid w:val="00B8510C"/>
    <w:rsid w:val="00B875A0"/>
    <w:rsid w:val="00B87982"/>
    <w:rsid w:val="00B9092E"/>
    <w:rsid w:val="00B952BB"/>
    <w:rsid w:val="00B96759"/>
    <w:rsid w:val="00B96ED5"/>
    <w:rsid w:val="00B97B66"/>
    <w:rsid w:val="00BA4014"/>
    <w:rsid w:val="00BA4BE1"/>
    <w:rsid w:val="00BA625C"/>
    <w:rsid w:val="00BB19E1"/>
    <w:rsid w:val="00BB471D"/>
    <w:rsid w:val="00BB4E0A"/>
    <w:rsid w:val="00BB5124"/>
    <w:rsid w:val="00BB5249"/>
    <w:rsid w:val="00BB5C13"/>
    <w:rsid w:val="00BC1640"/>
    <w:rsid w:val="00BC31F0"/>
    <w:rsid w:val="00BC55FE"/>
    <w:rsid w:val="00BC5AB8"/>
    <w:rsid w:val="00BC60A4"/>
    <w:rsid w:val="00BC6E0D"/>
    <w:rsid w:val="00BC798E"/>
    <w:rsid w:val="00BC7C43"/>
    <w:rsid w:val="00BD03E4"/>
    <w:rsid w:val="00BD0917"/>
    <w:rsid w:val="00BD4450"/>
    <w:rsid w:val="00BD45A5"/>
    <w:rsid w:val="00BE19CF"/>
    <w:rsid w:val="00BE1FA5"/>
    <w:rsid w:val="00BE596C"/>
    <w:rsid w:val="00BE7983"/>
    <w:rsid w:val="00BF020B"/>
    <w:rsid w:val="00BF3F96"/>
    <w:rsid w:val="00BF5154"/>
    <w:rsid w:val="00BF5A9A"/>
    <w:rsid w:val="00BF65D2"/>
    <w:rsid w:val="00C00A6F"/>
    <w:rsid w:val="00C014C8"/>
    <w:rsid w:val="00C01551"/>
    <w:rsid w:val="00C0170A"/>
    <w:rsid w:val="00C05CC5"/>
    <w:rsid w:val="00C06634"/>
    <w:rsid w:val="00C07202"/>
    <w:rsid w:val="00C10443"/>
    <w:rsid w:val="00C105BF"/>
    <w:rsid w:val="00C1171D"/>
    <w:rsid w:val="00C11CC9"/>
    <w:rsid w:val="00C13202"/>
    <w:rsid w:val="00C1522B"/>
    <w:rsid w:val="00C1561E"/>
    <w:rsid w:val="00C16777"/>
    <w:rsid w:val="00C214B6"/>
    <w:rsid w:val="00C22776"/>
    <w:rsid w:val="00C22EF0"/>
    <w:rsid w:val="00C2346A"/>
    <w:rsid w:val="00C25B56"/>
    <w:rsid w:val="00C26B88"/>
    <w:rsid w:val="00C30CDF"/>
    <w:rsid w:val="00C3470B"/>
    <w:rsid w:val="00C406A5"/>
    <w:rsid w:val="00C416AA"/>
    <w:rsid w:val="00C44C00"/>
    <w:rsid w:val="00C458C8"/>
    <w:rsid w:val="00C51A10"/>
    <w:rsid w:val="00C534B2"/>
    <w:rsid w:val="00C563BE"/>
    <w:rsid w:val="00C61A9A"/>
    <w:rsid w:val="00C65D26"/>
    <w:rsid w:val="00C66F57"/>
    <w:rsid w:val="00C70070"/>
    <w:rsid w:val="00C71267"/>
    <w:rsid w:val="00C71646"/>
    <w:rsid w:val="00C73992"/>
    <w:rsid w:val="00C746EA"/>
    <w:rsid w:val="00C775CF"/>
    <w:rsid w:val="00C77C21"/>
    <w:rsid w:val="00C81F21"/>
    <w:rsid w:val="00C822AF"/>
    <w:rsid w:val="00C83155"/>
    <w:rsid w:val="00C83527"/>
    <w:rsid w:val="00C84DB6"/>
    <w:rsid w:val="00C86257"/>
    <w:rsid w:val="00C87329"/>
    <w:rsid w:val="00C90A78"/>
    <w:rsid w:val="00C91545"/>
    <w:rsid w:val="00C935B8"/>
    <w:rsid w:val="00C93FF0"/>
    <w:rsid w:val="00C95672"/>
    <w:rsid w:val="00C96139"/>
    <w:rsid w:val="00CA5ACA"/>
    <w:rsid w:val="00CA62ED"/>
    <w:rsid w:val="00CA652B"/>
    <w:rsid w:val="00CA6761"/>
    <w:rsid w:val="00CB0660"/>
    <w:rsid w:val="00CB57B4"/>
    <w:rsid w:val="00CB71C2"/>
    <w:rsid w:val="00CC0020"/>
    <w:rsid w:val="00CC01F8"/>
    <w:rsid w:val="00CC3202"/>
    <w:rsid w:val="00CC4C41"/>
    <w:rsid w:val="00CC6338"/>
    <w:rsid w:val="00CD023F"/>
    <w:rsid w:val="00CD1425"/>
    <w:rsid w:val="00CD5B1C"/>
    <w:rsid w:val="00CD5C3D"/>
    <w:rsid w:val="00CD6A5E"/>
    <w:rsid w:val="00CE06E2"/>
    <w:rsid w:val="00CE26D8"/>
    <w:rsid w:val="00CE4195"/>
    <w:rsid w:val="00CF037C"/>
    <w:rsid w:val="00CF102D"/>
    <w:rsid w:val="00CF37BC"/>
    <w:rsid w:val="00CF6A9D"/>
    <w:rsid w:val="00D01548"/>
    <w:rsid w:val="00D0481E"/>
    <w:rsid w:val="00D06BBB"/>
    <w:rsid w:val="00D07B89"/>
    <w:rsid w:val="00D10269"/>
    <w:rsid w:val="00D11125"/>
    <w:rsid w:val="00D17CAB"/>
    <w:rsid w:val="00D22A11"/>
    <w:rsid w:val="00D2465C"/>
    <w:rsid w:val="00D25301"/>
    <w:rsid w:val="00D267D8"/>
    <w:rsid w:val="00D26DEA"/>
    <w:rsid w:val="00D27BE3"/>
    <w:rsid w:val="00D30327"/>
    <w:rsid w:val="00D31E36"/>
    <w:rsid w:val="00D31E7A"/>
    <w:rsid w:val="00D331B0"/>
    <w:rsid w:val="00D41A14"/>
    <w:rsid w:val="00D42650"/>
    <w:rsid w:val="00D42FC6"/>
    <w:rsid w:val="00D43EFA"/>
    <w:rsid w:val="00D46B2C"/>
    <w:rsid w:val="00D5166D"/>
    <w:rsid w:val="00D53B51"/>
    <w:rsid w:val="00D53B86"/>
    <w:rsid w:val="00D549CC"/>
    <w:rsid w:val="00D55883"/>
    <w:rsid w:val="00D55CF7"/>
    <w:rsid w:val="00D60055"/>
    <w:rsid w:val="00D61359"/>
    <w:rsid w:val="00D648F0"/>
    <w:rsid w:val="00D666E7"/>
    <w:rsid w:val="00D67931"/>
    <w:rsid w:val="00D701EB"/>
    <w:rsid w:val="00D71C93"/>
    <w:rsid w:val="00D728B6"/>
    <w:rsid w:val="00D72D0F"/>
    <w:rsid w:val="00D75A63"/>
    <w:rsid w:val="00D76079"/>
    <w:rsid w:val="00D766D6"/>
    <w:rsid w:val="00D766FC"/>
    <w:rsid w:val="00D77901"/>
    <w:rsid w:val="00D8025E"/>
    <w:rsid w:val="00D8031C"/>
    <w:rsid w:val="00D80373"/>
    <w:rsid w:val="00D80A17"/>
    <w:rsid w:val="00D82744"/>
    <w:rsid w:val="00D84717"/>
    <w:rsid w:val="00D87B4A"/>
    <w:rsid w:val="00D90190"/>
    <w:rsid w:val="00D91592"/>
    <w:rsid w:val="00D91E6D"/>
    <w:rsid w:val="00D94779"/>
    <w:rsid w:val="00DA07DD"/>
    <w:rsid w:val="00DA101A"/>
    <w:rsid w:val="00DA54E6"/>
    <w:rsid w:val="00DA70B2"/>
    <w:rsid w:val="00DB0209"/>
    <w:rsid w:val="00DB332D"/>
    <w:rsid w:val="00DB3A79"/>
    <w:rsid w:val="00DB474A"/>
    <w:rsid w:val="00DC0F3A"/>
    <w:rsid w:val="00DC6031"/>
    <w:rsid w:val="00DD4952"/>
    <w:rsid w:val="00DD4FE3"/>
    <w:rsid w:val="00DE0FD6"/>
    <w:rsid w:val="00DE16C3"/>
    <w:rsid w:val="00DE5AFE"/>
    <w:rsid w:val="00DF1F15"/>
    <w:rsid w:val="00DF53D0"/>
    <w:rsid w:val="00DF6249"/>
    <w:rsid w:val="00E018AD"/>
    <w:rsid w:val="00E01F94"/>
    <w:rsid w:val="00E048C9"/>
    <w:rsid w:val="00E049B9"/>
    <w:rsid w:val="00E10255"/>
    <w:rsid w:val="00E158C3"/>
    <w:rsid w:val="00E1727A"/>
    <w:rsid w:val="00E17282"/>
    <w:rsid w:val="00E1757D"/>
    <w:rsid w:val="00E17D93"/>
    <w:rsid w:val="00E2231B"/>
    <w:rsid w:val="00E23FED"/>
    <w:rsid w:val="00E31492"/>
    <w:rsid w:val="00E33B28"/>
    <w:rsid w:val="00E33DCD"/>
    <w:rsid w:val="00E34265"/>
    <w:rsid w:val="00E37188"/>
    <w:rsid w:val="00E37EDF"/>
    <w:rsid w:val="00E37FF5"/>
    <w:rsid w:val="00E41E6E"/>
    <w:rsid w:val="00E44253"/>
    <w:rsid w:val="00E45089"/>
    <w:rsid w:val="00E471D5"/>
    <w:rsid w:val="00E53C97"/>
    <w:rsid w:val="00E56FBD"/>
    <w:rsid w:val="00E600F3"/>
    <w:rsid w:val="00E60AB3"/>
    <w:rsid w:val="00E61D1D"/>
    <w:rsid w:val="00E62FB1"/>
    <w:rsid w:val="00E6557D"/>
    <w:rsid w:val="00E6678E"/>
    <w:rsid w:val="00E6702B"/>
    <w:rsid w:val="00E67129"/>
    <w:rsid w:val="00E677CD"/>
    <w:rsid w:val="00E717EB"/>
    <w:rsid w:val="00E727FF"/>
    <w:rsid w:val="00E73B13"/>
    <w:rsid w:val="00E75854"/>
    <w:rsid w:val="00E814B3"/>
    <w:rsid w:val="00E835BD"/>
    <w:rsid w:val="00E83BFC"/>
    <w:rsid w:val="00E8470B"/>
    <w:rsid w:val="00E8504A"/>
    <w:rsid w:val="00E8514B"/>
    <w:rsid w:val="00E854FC"/>
    <w:rsid w:val="00E873B0"/>
    <w:rsid w:val="00E877D6"/>
    <w:rsid w:val="00E90522"/>
    <w:rsid w:val="00E919EC"/>
    <w:rsid w:val="00E920A9"/>
    <w:rsid w:val="00E92448"/>
    <w:rsid w:val="00E925F9"/>
    <w:rsid w:val="00E94425"/>
    <w:rsid w:val="00E94944"/>
    <w:rsid w:val="00E953D0"/>
    <w:rsid w:val="00EA06C3"/>
    <w:rsid w:val="00EA30F2"/>
    <w:rsid w:val="00EA4009"/>
    <w:rsid w:val="00EA73BE"/>
    <w:rsid w:val="00EB085F"/>
    <w:rsid w:val="00EC2026"/>
    <w:rsid w:val="00EC30EA"/>
    <w:rsid w:val="00EC6429"/>
    <w:rsid w:val="00ED043F"/>
    <w:rsid w:val="00ED0B3A"/>
    <w:rsid w:val="00ED38E5"/>
    <w:rsid w:val="00ED67E0"/>
    <w:rsid w:val="00EE015A"/>
    <w:rsid w:val="00EE066C"/>
    <w:rsid w:val="00EE0DA0"/>
    <w:rsid w:val="00EE7930"/>
    <w:rsid w:val="00EE79E7"/>
    <w:rsid w:val="00EF226D"/>
    <w:rsid w:val="00EF3737"/>
    <w:rsid w:val="00EF5B30"/>
    <w:rsid w:val="00EF6AFC"/>
    <w:rsid w:val="00F03C3E"/>
    <w:rsid w:val="00F052CD"/>
    <w:rsid w:val="00F061A4"/>
    <w:rsid w:val="00F16347"/>
    <w:rsid w:val="00F21C4B"/>
    <w:rsid w:val="00F23898"/>
    <w:rsid w:val="00F2506B"/>
    <w:rsid w:val="00F255E8"/>
    <w:rsid w:val="00F275F7"/>
    <w:rsid w:val="00F279A7"/>
    <w:rsid w:val="00F316FB"/>
    <w:rsid w:val="00F31EBC"/>
    <w:rsid w:val="00F333E8"/>
    <w:rsid w:val="00F33D12"/>
    <w:rsid w:val="00F35D75"/>
    <w:rsid w:val="00F3785B"/>
    <w:rsid w:val="00F407BB"/>
    <w:rsid w:val="00F44767"/>
    <w:rsid w:val="00F465B2"/>
    <w:rsid w:val="00F46717"/>
    <w:rsid w:val="00F519C7"/>
    <w:rsid w:val="00F53EF5"/>
    <w:rsid w:val="00F55AE9"/>
    <w:rsid w:val="00F563C3"/>
    <w:rsid w:val="00F564C4"/>
    <w:rsid w:val="00F579B7"/>
    <w:rsid w:val="00F60114"/>
    <w:rsid w:val="00F60BAA"/>
    <w:rsid w:val="00F62736"/>
    <w:rsid w:val="00F62B75"/>
    <w:rsid w:val="00F635F3"/>
    <w:rsid w:val="00F63ED4"/>
    <w:rsid w:val="00F67256"/>
    <w:rsid w:val="00F67CED"/>
    <w:rsid w:val="00F72564"/>
    <w:rsid w:val="00F72FAD"/>
    <w:rsid w:val="00F73A4A"/>
    <w:rsid w:val="00F77E60"/>
    <w:rsid w:val="00F80682"/>
    <w:rsid w:val="00F82167"/>
    <w:rsid w:val="00F8395B"/>
    <w:rsid w:val="00F85528"/>
    <w:rsid w:val="00F85686"/>
    <w:rsid w:val="00F85711"/>
    <w:rsid w:val="00F85BAF"/>
    <w:rsid w:val="00F87528"/>
    <w:rsid w:val="00F91FEA"/>
    <w:rsid w:val="00F92221"/>
    <w:rsid w:val="00F929D6"/>
    <w:rsid w:val="00F94225"/>
    <w:rsid w:val="00F95016"/>
    <w:rsid w:val="00F961E0"/>
    <w:rsid w:val="00F97674"/>
    <w:rsid w:val="00FA25F4"/>
    <w:rsid w:val="00FB156D"/>
    <w:rsid w:val="00FB4612"/>
    <w:rsid w:val="00FC028F"/>
    <w:rsid w:val="00FC202D"/>
    <w:rsid w:val="00FC291D"/>
    <w:rsid w:val="00FC3FCE"/>
    <w:rsid w:val="00FC439D"/>
    <w:rsid w:val="00FC542E"/>
    <w:rsid w:val="00FC6140"/>
    <w:rsid w:val="00FC69A6"/>
    <w:rsid w:val="00FC755A"/>
    <w:rsid w:val="00FD0AC6"/>
    <w:rsid w:val="00FD1292"/>
    <w:rsid w:val="00FD1C9A"/>
    <w:rsid w:val="00FD35CB"/>
    <w:rsid w:val="00FD4E5A"/>
    <w:rsid w:val="00FD59A9"/>
    <w:rsid w:val="00FE0E0A"/>
    <w:rsid w:val="00FE362C"/>
    <w:rsid w:val="00FE424B"/>
    <w:rsid w:val="00FE6840"/>
    <w:rsid w:val="00FE6F86"/>
    <w:rsid w:val="00FF0663"/>
    <w:rsid w:val="00FF31AC"/>
    <w:rsid w:val="00FF5564"/>
    <w:rsid w:val="00FF58E9"/>
    <w:rsid w:val="00FF5FCB"/>
    <w:rsid w:val="00FF603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A7F09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9961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rsid w:val="00E17D9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17D93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E17D93"/>
    <w:rPr>
      <w:sz w:val="24"/>
      <w:szCs w:val="24"/>
      <w:lang w:bidi="ar-SA"/>
    </w:rPr>
  </w:style>
  <w:style w:type="character" w:customStyle="1" w:styleId="normaltextrun">
    <w:name w:val="normaltextrun"/>
    <w:rsid w:val="0000517E"/>
  </w:style>
  <w:style w:type="character" w:customStyle="1" w:styleId="eop">
    <w:name w:val="eop"/>
    <w:basedOn w:val="DefaultParagraphFont"/>
    <w:rsid w:val="0000517E"/>
  </w:style>
  <w:style w:type="paragraph" w:customStyle="1" w:styleId="ELayer2">
    <w:name w:val="E Layer 2"/>
    <w:link w:val="ELayer2Char"/>
    <w:qFormat/>
    <w:rsid w:val="00E925F9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E925F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295988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295988"/>
    <w:pPr>
      <w:spacing w:before="100" w:beforeAutospacing="1" w:after="100" w:afterAutospacing="1"/>
    </w:pPr>
    <w:rPr>
      <w:rFonts w:cs="Times New Roman"/>
      <w:lang w:bidi="th-TH"/>
    </w:rPr>
  </w:style>
  <w:style w:type="paragraph" w:styleId="NormalWeb">
    <w:name w:val="Normal (Web)"/>
    <w:basedOn w:val="Normal"/>
    <w:uiPriority w:val="99"/>
    <w:unhideWhenUsed/>
    <w:rsid w:val="00DA07DD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ing7Char">
    <w:name w:val="Heading 7 Char"/>
    <w:basedOn w:val="DefaultParagraphFont"/>
    <w:link w:val="Heading7"/>
    <w:rsid w:val="002F12C9"/>
    <w:rPr>
      <w:sz w:val="24"/>
      <w:szCs w:val="24"/>
      <w:lang w:val="en-AU" w:bidi="ar-SA"/>
    </w:rPr>
  </w:style>
  <w:style w:type="character" w:customStyle="1" w:styleId="tabchar">
    <w:name w:val="tabchar"/>
    <w:basedOn w:val="DefaultParagraphFont"/>
    <w:rsid w:val="002F12C9"/>
  </w:style>
  <w:style w:type="character" w:customStyle="1" w:styleId="Heading9Char">
    <w:name w:val="Heading 9 Char"/>
    <w:basedOn w:val="DefaultParagraphFont"/>
    <w:link w:val="Heading9"/>
    <w:rsid w:val="001D63CC"/>
    <w:rPr>
      <w:rFonts w:ascii="Arial" w:hAnsi="Arial" w:cs="Arial"/>
      <w:sz w:val="22"/>
      <w:szCs w:val="22"/>
      <w:lang w:val="en-AU"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590E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90EF8"/>
    <w:rPr>
      <w:rFonts w:ascii="Consolas" w:hAnsi="Consola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086DE-81F2-4FD7-B5F2-806EC506E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26002-B3C1-4B7B-9BA9-2FAB44539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a7297-7225-410e-a461-a4ace40e0a67"/>
    <ds:schemaRef ds:uri="f697658f-e6e4-46c7-8d5a-629bac00bddf"/>
  </ds:schemaRefs>
</ds:datastoreItem>
</file>

<file path=customXml/itemProps3.xml><?xml version="1.0" encoding="utf-8"?>
<ds:datastoreItem xmlns:ds="http://schemas.openxmlformats.org/officeDocument/2006/customXml" ds:itemID="{4C9A2609-35AF-480E-B740-4475A60A7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4B9D0-1293-45EE-A234-28C5E718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a7297-7225-410e-a461-a4ace40e0a67"/>
    <ds:schemaRef ds:uri="f697658f-e6e4-46c7-8d5a-629bac00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THANED ROJSIRAPHISAL</cp:lastModifiedBy>
  <cp:revision>2</cp:revision>
  <cp:lastPrinted>2022-08-02T01:54:00Z</cp:lastPrinted>
  <dcterms:created xsi:type="dcterms:W3CDTF">2023-06-08T08:07:00Z</dcterms:created>
  <dcterms:modified xsi:type="dcterms:W3CDTF">2023-06-08T08:07:00Z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</Properties>
</file>