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9B959" w14:textId="1868621B" w:rsidR="006938C7" w:rsidRPr="00AB7634" w:rsidRDefault="00E25892" w:rsidP="00E25892">
      <w:pPr>
        <w:rPr>
          <w:rFonts w:ascii="TH-Chara" w:hAnsi="TH-Chara" w:cs="TH-Chara" w:hint="cs"/>
          <w:b/>
          <w:bCs/>
          <w:sz w:val="40"/>
          <w:szCs w:val="40"/>
        </w:rPr>
      </w:pPr>
      <w:r w:rsidRPr="00AB7634">
        <w:rPr>
          <w:rFonts w:ascii="TH-Chara" w:hAnsi="TH-Chara" w:cs="TH-Chara"/>
          <w:b/>
          <w:bCs/>
          <w:sz w:val="40"/>
          <w:szCs w:val="40"/>
          <w:cs/>
        </w:rPr>
        <w:t>มคอ</w:t>
      </w:r>
      <w:r w:rsidRPr="00AB7634">
        <w:rPr>
          <w:rFonts w:ascii="TH-Chara" w:hAnsi="TH-Chara" w:cs="TH-Chara"/>
          <w:b/>
          <w:bCs/>
          <w:sz w:val="40"/>
          <w:szCs w:val="40"/>
        </w:rPr>
        <w:t>.</w:t>
      </w:r>
      <w:r w:rsidRPr="00AB7634">
        <w:rPr>
          <w:rFonts w:ascii="TH-Chara" w:hAnsi="TH-Chara" w:cs="TH-Chara"/>
          <w:b/>
          <w:bCs/>
          <w:sz w:val="40"/>
          <w:szCs w:val="40"/>
          <w:cs/>
        </w:rPr>
        <w:t xml:space="preserve"> </w:t>
      </w:r>
      <w:r w:rsidRPr="00AB7634">
        <w:rPr>
          <w:rFonts w:ascii="TH-Chara" w:hAnsi="TH-Chara" w:cs="TH-Chara"/>
          <w:b/>
          <w:bCs/>
          <w:sz w:val="40"/>
          <w:szCs w:val="40"/>
        </w:rPr>
        <w:t xml:space="preserve">3 </w:t>
      </w:r>
      <w:r w:rsidR="00AB7634">
        <w:rPr>
          <w:rFonts w:ascii="TH-Chara" w:hAnsi="TH-Chara" w:cs="TH-Chara" w:hint="cs"/>
          <w:b/>
          <w:bCs/>
          <w:sz w:val="40"/>
          <w:szCs w:val="40"/>
          <w:cs/>
        </w:rPr>
        <w:t xml:space="preserve">และ มคอ. </w:t>
      </w:r>
      <w:r w:rsidR="00AB7634">
        <w:rPr>
          <w:rFonts w:ascii="TH-Chara" w:hAnsi="TH-Chara" w:cs="TH-Chara"/>
          <w:b/>
          <w:bCs/>
          <w:sz w:val="40"/>
          <w:szCs w:val="40"/>
        </w:rPr>
        <w:t>4</w:t>
      </w:r>
    </w:p>
    <w:tbl>
      <w:tblPr>
        <w:tblStyle w:val="TableGrid"/>
        <w:tblW w:w="10651" w:type="dxa"/>
        <w:tblLook w:val="04A0" w:firstRow="1" w:lastRow="0" w:firstColumn="1" w:lastColumn="0" w:noHBand="0" w:noVBand="1"/>
      </w:tblPr>
      <w:tblGrid>
        <w:gridCol w:w="3953"/>
        <w:gridCol w:w="5042"/>
        <w:gridCol w:w="1656"/>
      </w:tblGrid>
      <w:tr w:rsidR="00E25892" w:rsidRPr="00E25892" w14:paraId="0C055F66" w14:textId="77777777" w:rsidTr="00AB7634">
        <w:tc>
          <w:tcPr>
            <w:tcW w:w="3953" w:type="dxa"/>
          </w:tcPr>
          <w:p w14:paraId="453011B6" w14:textId="77777777" w:rsidR="00C20E4A" w:rsidRDefault="00E25892" w:rsidP="00AB7634">
            <w:pPr>
              <w:jc w:val="center"/>
              <w:rPr>
                <w:rFonts w:ascii="TH-Chara" w:hAnsi="TH-Chara" w:cs="TH-Chara"/>
                <w:sz w:val="28"/>
              </w:rPr>
            </w:pPr>
            <w:r w:rsidRPr="00E25892">
              <w:rPr>
                <w:rFonts w:ascii="TH-Chara" w:hAnsi="TH-Chara" w:cs="TH-Chara" w:hint="cs"/>
                <w:sz w:val="28"/>
                <w:cs/>
              </w:rPr>
              <w:t>เปิดใหม่</w:t>
            </w:r>
            <w:r w:rsidRPr="00E25892">
              <w:rPr>
                <w:rFonts w:ascii="TH-Chara" w:hAnsi="TH-Chara" w:cs="TH-Chara"/>
                <w:sz w:val="28"/>
              </w:rPr>
              <w:t>/</w:t>
            </w:r>
            <w:r w:rsidRPr="00E25892">
              <w:rPr>
                <w:rFonts w:ascii="TH-Chara" w:hAnsi="TH-Chara" w:cs="TH-Chara" w:hint="cs"/>
                <w:sz w:val="28"/>
                <w:cs/>
              </w:rPr>
              <w:t>ปรับปรุงล่าสุด</w:t>
            </w:r>
            <w:r w:rsidR="00C20E4A">
              <w:rPr>
                <w:rFonts w:ascii="TH-Chara" w:hAnsi="TH-Chara" w:cs="TH-Chara" w:hint="cs"/>
                <w:sz w:val="28"/>
                <w:cs/>
              </w:rPr>
              <w:t xml:space="preserve"> </w:t>
            </w:r>
          </w:p>
          <w:p w14:paraId="3CA329E1" w14:textId="44BDECBE" w:rsidR="00E25892" w:rsidRPr="00E25892" w:rsidRDefault="00C20E4A" w:rsidP="00AB7634">
            <w:pPr>
              <w:jc w:val="center"/>
              <w:rPr>
                <w:rFonts w:ascii="TH-Chara" w:hAnsi="TH-Chara" w:cs="TH-Chara" w:hint="cs"/>
                <w:sz w:val="28"/>
                <w:cs/>
              </w:rPr>
            </w:pPr>
            <w:r>
              <w:rPr>
                <w:rFonts w:ascii="TH-Chara" w:hAnsi="TH-Chara" w:cs="TH-Chara" w:hint="cs"/>
                <w:sz w:val="28"/>
                <w:cs/>
              </w:rPr>
              <w:t>(เรียงจากใหม่ไปเก่า)</w:t>
            </w:r>
          </w:p>
        </w:tc>
        <w:tc>
          <w:tcPr>
            <w:tcW w:w="5042" w:type="dxa"/>
          </w:tcPr>
          <w:p w14:paraId="5A8A8410" w14:textId="0E9E3534" w:rsidR="00E25892" w:rsidRPr="00E25892" w:rsidRDefault="00E25892" w:rsidP="00AB7634">
            <w:pPr>
              <w:jc w:val="center"/>
              <w:rPr>
                <w:rFonts w:ascii="TH-Chara" w:hAnsi="TH-Chara" w:cs="TH-Chara" w:hint="cs"/>
                <w:sz w:val="28"/>
              </w:rPr>
            </w:pPr>
            <w:r w:rsidRPr="00E25892">
              <w:rPr>
                <w:rFonts w:ascii="TH-Chara" w:hAnsi="TH-Chara" w:cs="TH-Chara" w:hint="cs"/>
                <w:sz w:val="28"/>
                <w:cs/>
              </w:rPr>
              <w:t>กระบวนวิชา</w:t>
            </w:r>
          </w:p>
        </w:tc>
        <w:tc>
          <w:tcPr>
            <w:tcW w:w="1656" w:type="dxa"/>
          </w:tcPr>
          <w:p w14:paraId="0EF9462A" w14:textId="065FB48E" w:rsidR="00E25892" w:rsidRPr="00E25892" w:rsidRDefault="00E25892" w:rsidP="00E25892">
            <w:pPr>
              <w:rPr>
                <w:rFonts w:ascii="TH-Chara" w:hAnsi="TH-Chara" w:cs="TH-Chara"/>
                <w:sz w:val="28"/>
              </w:rPr>
            </w:pPr>
            <w:r w:rsidRPr="00E25892">
              <w:rPr>
                <w:rFonts w:ascii="TH-Chara" w:hAnsi="TH-Chara" w:cs="TH-Chara" w:hint="cs"/>
                <w:sz w:val="28"/>
                <w:cs/>
              </w:rPr>
              <w:t>ไฟล์</w:t>
            </w:r>
            <w:r w:rsidRPr="00E25892">
              <w:rPr>
                <w:rFonts w:ascii="TH-Chara" w:hAnsi="TH-Chara" w:cs="TH-Chara"/>
                <w:sz w:val="28"/>
              </w:rPr>
              <w:t xml:space="preserve"> </w:t>
            </w:r>
            <w:r w:rsidRPr="00E25892">
              <w:rPr>
                <w:rFonts w:ascii="TH-Chara" w:hAnsi="TH-Chara" w:cs="TH-Chara" w:hint="cs"/>
                <w:sz w:val="28"/>
                <w:cs/>
              </w:rPr>
              <w:t>มคอ.</w:t>
            </w:r>
            <w:r w:rsidRPr="00E25892">
              <w:rPr>
                <w:rFonts w:ascii="TH-Chara" w:hAnsi="TH-Chara" w:cs="TH-Chara"/>
                <w:sz w:val="28"/>
              </w:rPr>
              <w:t xml:space="preserve"> 3</w:t>
            </w:r>
            <w:r w:rsidR="00AB7634">
              <w:rPr>
                <w:rFonts w:ascii="TH-Chara" w:hAnsi="TH-Chara" w:cs="TH-Chara"/>
                <w:sz w:val="28"/>
              </w:rPr>
              <w:t xml:space="preserve"> </w:t>
            </w:r>
            <w:r w:rsidR="00AB7634">
              <w:rPr>
                <w:rFonts w:ascii="TH-Chara" w:hAnsi="TH-Chara" w:cs="TH-Chara" w:hint="cs"/>
                <w:sz w:val="28"/>
                <w:cs/>
              </w:rPr>
              <w:t xml:space="preserve">และ มคอ. </w:t>
            </w:r>
            <w:r w:rsidR="00AB7634">
              <w:rPr>
                <w:rFonts w:ascii="TH-Chara" w:hAnsi="TH-Chara" w:cs="TH-Chara"/>
                <w:sz w:val="28"/>
              </w:rPr>
              <w:t>4</w:t>
            </w:r>
          </w:p>
        </w:tc>
      </w:tr>
      <w:tr w:rsidR="0034708A" w:rsidRPr="00E25892" w14:paraId="0E67E5BE" w14:textId="77777777" w:rsidTr="0034708A">
        <w:tc>
          <w:tcPr>
            <w:tcW w:w="3953" w:type="dxa"/>
          </w:tcPr>
          <w:p w14:paraId="6772563C" w14:textId="77777777" w:rsidR="0034708A" w:rsidRPr="00E25892" w:rsidRDefault="0034708A" w:rsidP="0034708A">
            <w:pPr>
              <w:rPr>
                <w:rFonts w:ascii="TH-Chara" w:hAnsi="TH-Chara" w:cs="TH-Chara"/>
                <w:sz w:val="28"/>
              </w:rPr>
            </w:pPr>
            <w:r w:rsidRPr="00E25892">
              <w:rPr>
                <w:rFonts w:ascii="TH-Chara" w:hAnsi="TH-Chara" w:cs="TH-Chara" w:hint="cs"/>
                <w:sz w:val="28"/>
                <w:cs/>
              </w:rPr>
              <w:t xml:space="preserve">เปิดใหม่ </w:t>
            </w:r>
            <w:r w:rsidRPr="00E25892">
              <w:rPr>
                <w:rFonts w:ascii="TH-Chara" w:hAnsi="TH-Chara" w:cs="TH-Chara"/>
                <w:sz w:val="28"/>
              </w:rPr>
              <w:t>1/64</w:t>
            </w:r>
          </w:p>
          <w:p w14:paraId="205F5840" w14:textId="2863188F" w:rsidR="0034708A" w:rsidRPr="00E25892" w:rsidRDefault="0034708A" w:rsidP="0034708A">
            <w:pPr>
              <w:rPr>
                <w:rFonts w:ascii="TH-Chara" w:hAnsi="TH-Chara" w:cs="TH-Chara" w:hint="cs"/>
                <w:sz w:val="28"/>
                <w:cs/>
              </w:rPr>
            </w:pPr>
            <w:r w:rsidRPr="00E25892">
              <w:rPr>
                <w:rFonts w:ascii="TH-Chara" w:hAnsi="TH-Chara" w:cs="TH-Chara"/>
                <w:sz w:val="28"/>
              </w:rPr>
              <w:t xml:space="preserve">(10 </w:t>
            </w:r>
            <w:r w:rsidRPr="00E25892">
              <w:rPr>
                <w:rFonts w:ascii="TH-Chara" w:hAnsi="TH-Chara" w:cs="TH-Chara" w:hint="cs"/>
                <w:sz w:val="28"/>
                <w:cs/>
              </w:rPr>
              <w:t>วิชา)</w:t>
            </w:r>
          </w:p>
        </w:tc>
        <w:tc>
          <w:tcPr>
            <w:tcW w:w="5042" w:type="dxa"/>
          </w:tcPr>
          <w:p w14:paraId="04C95C35" w14:textId="7CB1FAD7" w:rsidR="0034708A" w:rsidRDefault="0034708A" w:rsidP="0034708A">
            <w:pPr>
              <w:rPr>
                <w:rFonts w:ascii="TH-Chara" w:hAnsi="TH-Chara" w:cs="TH-Chara"/>
                <w:sz w:val="28"/>
              </w:rPr>
            </w:pPr>
            <w:r w:rsidRPr="00E25892">
              <w:rPr>
                <w:rFonts w:ascii="TH-Chara" w:hAnsi="TH-Chara" w:cs="TH-Chara"/>
                <w:sz w:val="28"/>
              </w:rPr>
              <w:t xml:space="preserve">206115 206116 206183 206208 206358 206383 206415 206453 206473 206483  </w:t>
            </w:r>
          </w:p>
        </w:tc>
        <w:tc>
          <w:tcPr>
            <w:tcW w:w="1656" w:type="dxa"/>
          </w:tcPr>
          <w:p w14:paraId="3BE2FF46" w14:textId="52F10297" w:rsidR="0034708A" w:rsidRPr="00E25892" w:rsidRDefault="0034708A" w:rsidP="0034708A">
            <w:pPr>
              <w:rPr>
                <w:rFonts w:ascii="TH-Chara" w:hAnsi="TH-Chara" w:cs="TH-Chara"/>
                <w:noProof/>
                <w:sz w:val="28"/>
              </w:rPr>
            </w:pPr>
            <w:r w:rsidRPr="00E25892">
              <w:rPr>
                <w:rFonts w:ascii="TH-Chara" w:hAnsi="TH-Chara" w:cs="TH-Chara"/>
                <w:noProof/>
                <w:sz w:val="28"/>
              </w:rPr>
              <w:drawing>
                <wp:inline distT="0" distB="0" distL="0" distR="0" wp14:anchorId="02FD37B2" wp14:editId="474E5D2A">
                  <wp:extent cx="914400" cy="914400"/>
                  <wp:effectExtent l="0" t="0" r="0" b="0"/>
                  <wp:docPr id="3" name="Graphic 3"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(New 1_64)</w:t>
            </w:r>
          </w:p>
        </w:tc>
      </w:tr>
      <w:tr w:rsidR="0034708A" w:rsidRPr="00E25892" w14:paraId="3C272259" w14:textId="77777777" w:rsidTr="0034708A">
        <w:tc>
          <w:tcPr>
            <w:tcW w:w="3953" w:type="dxa"/>
          </w:tcPr>
          <w:p w14:paraId="33F79F37" w14:textId="77777777" w:rsidR="0034708A" w:rsidRPr="00E25892" w:rsidRDefault="0034708A" w:rsidP="0034708A">
            <w:pPr>
              <w:rPr>
                <w:rFonts w:ascii="TH-Chara" w:hAnsi="TH-Chara" w:cs="TH-Chara"/>
                <w:sz w:val="28"/>
              </w:rPr>
            </w:pPr>
            <w:r w:rsidRPr="00E25892">
              <w:rPr>
                <w:rFonts w:ascii="TH-Chara" w:hAnsi="TH-Chara" w:cs="TH-Chara" w:hint="cs"/>
                <w:sz w:val="28"/>
                <w:cs/>
              </w:rPr>
              <w:t xml:space="preserve">ปรับปรุง </w:t>
            </w:r>
            <w:r w:rsidRPr="00E25892">
              <w:rPr>
                <w:rFonts w:ascii="TH-Chara" w:hAnsi="TH-Chara" w:cs="TH-Chara"/>
                <w:sz w:val="28"/>
              </w:rPr>
              <w:t>1/64</w:t>
            </w:r>
          </w:p>
          <w:p w14:paraId="3DA3CE88" w14:textId="77777777" w:rsidR="0034708A" w:rsidRDefault="0034708A" w:rsidP="0034708A">
            <w:pPr>
              <w:rPr>
                <w:rFonts w:ascii="TH-Chara" w:hAnsi="TH-Chara" w:cs="TH-Chara"/>
                <w:sz w:val="28"/>
              </w:rPr>
            </w:pPr>
            <w:r w:rsidRPr="00E25892">
              <w:rPr>
                <w:rFonts w:ascii="TH-Chara" w:hAnsi="TH-Chara" w:cs="TH-Chara"/>
                <w:sz w:val="28"/>
              </w:rPr>
              <w:t xml:space="preserve">(2 + 66 </w:t>
            </w:r>
            <w:r w:rsidRPr="00E25892">
              <w:rPr>
                <w:rFonts w:ascii="TH-Chara" w:hAnsi="TH-Chara" w:cs="TH-Chara" w:hint="cs"/>
                <w:sz w:val="28"/>
                <w:cs/>
              </w:rPr>
              <w:t>วิชา)</w:t>
            </w:r>
          </w:p>
          <w:p w14:paraId="5037112B" w14:textId="77777777" w:rsidR="0034708A" w:rsidRDefault="0034708A" w:rsidP="0034708A">
            <w:pPr>
              <w:rPr>
                <w:rFonts w:ascii="TH-Chara" w:hAnsi="TH-Chara" w:cs="TH-Chara"/>
                <w:color w:val="0070C0"/>
                <w:sz w:val="28"/>
                <w:u w:val="single"/>
              </w:rPr>
            </w:pPr>
            <w:r w:rsidRPr="00E25892">
              <w:rPr>
                <w:rFonts w:ascii="TH-Chara" w:hAnsi="TH-Chara" w:cs="TH-Chara" w:hint="cs"/>
                <w:color w:val="0070C0"/>
                <w:sz w:val="28"/>
                <w:u w:val="single"/>
                <w:cs/>
              </w:rPr>
              <w:t>แบบฟอร์มขอปรับปรุง</w:t>
            </w:r>
            <w:r w:rsidRPr="00E25892">
              <w:rPr>
                <w:rFonts w:ascii="TH-Chara" w:hAnsi="TH-Chara" w:cs="TH-Chara"/>
                <w:color w:val="0070C0"/>
                <w:sz w:val="28"/>
                <w:u w:val="single"/>
              </w:rPr>
              <w:t>GE</w:t>
            </w:r>
            <w:r>
              <w:rPr>
                <w:rFonts w:ascii="TH-Chara" w:hAnsi="TH-Chara" w:cs="TH-Chara"/>
                <w:color w:val="0070C0"/>
                <w:sz w:val="28"/>
                <w:u w:val="single"/>
              </w:rPr>
              <w:t>1</w:t>
            </w:r>
            <w:r w:rsidRPr="00E25892">
              <w:rPr>
                <w:rFonts w:ascii="TH-Chara" w:hAnsi="TH-Chara" w:cs="TH-Chara"/>
                <w:color w:val="0070C0"/>
                <w:sz w:val="28"/>
                <w:u w:val="single"/>
              </w:rPr>
              <w:t>/6</w:t>
            </w:r>
            <w:r>
              <w:rPr>
                <w:rFonts w:ascii="TH-Chara" w:hAnsi="TH-Chara" w:cs="TH-Chara"/>
                <w:color w:val="0070C0"/>
                <w:sz w:val="28"/>
                <w:u w:val="single"/>
              </w:rPr>
              <w:t>4</w:t>
            </w:r>
          </w:p>
          <w:p w14:paraId="096DB1BC" w14:textId="6B9A8FB0" w:rsidR="0034708A" w:rsidRPr="00E25892" w:rsidRDefault="0034708A" w:rsidP="00F1393C">
            <w:pPr>
              <w:rPr>
                <w:rFonts w:ascii="TH-Chara" w:hAnsi="TH-Chara" w:cs="TH-Chara" w:hint="cs"/>
                <w:sz w:val="28"/>
                <w:cs/>
              </w:rPr>
            </w:pPr>
            <w:r w:rsidRPr="00E25892">
              <w:rPr>
                <w:rFonts w:ascii="TH-Chara" w:hAnsi="TH-Chara" w:cs="TH-Chara" w:hint="cs"/>
                <w:color w:val="0070C0"/>
                <w:sz w:val="28"/>
                <w:u w:val="single"/>
                <w:cs/>
              </w:rPr>
              <w:t>แบบฟอร์มขอปรับปรุง</w:t>
            </w:r>
            <w:r>
              <w:rPr>
                <w:rFonts w:ascii="TH-Chara" w:hAnsi="TH-Chara" w:cs="TH-Chara" w:hint="cs"/>
                <w:color w:val="0070C0"/>
                <w:sz w:val="28"/>
                <w:u w:val="single"/>
                <w:cs/>
              </w:rPr>
              <w:t>กระบวนวิชา</w:t>
            </w:r>
            <w:r>
              <w:rPr>
                <w:rFonts w:ascii="TH-Chara" w:hAnsi="TH-Chara" w:cs="TH-Chara"/>
                <w:color w:val="0070C0"/>
                <w:sz w:val="28"/>
                <w:u w:val="single"/>
              </w:rPr>
              <w:t>1</w:t>
            </w:r>
            <w:r w:rsidRPr="00E25892">
              <w:rPr>
                <w:rFonts w:ascii="TH-Chara" w:hAnsi="TH-Chara" w:cs="TH-Chara"/>
                <w:color w:val="0070C0"/>
                <w:sz w:val="28"/>
                <w:u w:val="single"/>
              </w:rPr>
              <w:t>/6</w:t>
            </w:r>
            <w:r>
              <w:rPr>
                <w:rFonts w:ascii="TH-Chara" w:hAnsi="TH-Chara" w:cs="TH-Chara"/>
                <w:color w:val="0070C0"/>
                <w:sz w:val="28"/>
                <w:u w:val="single"/>
              </w:rPr>
              <w:t>4</w:t>
            </w:r>
          </w:p>
        </w:tc>
        <w:tc>
          <w:tcPr>
            <w:tcW w:w="5042" w:type="dxa"/>
          </w:tcPr>
          <w:p w14:paraId="504828A7" w14:textId="23873073" w:rsidR="0034708A" w:rsidRPr="00E25892" w:rsidRDefault="0034708A" w:rsidP="0034708A">
            <w:pPr>
              <w:rPr>
                <w:rFonts w:ascii="TH-Chara" w:hAnsi="TH-Chara" w:cs="TH-Chara" w:hint="cs"/>
                <w:sz w:val="28"/>
                <w:cs/>
              </w:rPr>
            </w:pPr>
            <w:r>
              <w:rPr>
                <w:rFonts w:ascii="TH-Chara" w:hAnsi="TH-Chara" w:cs="TH-Chara"/>
                <w:sz w:val="28"/>
              </w:rPr>
              <w:t>206100 206101 206108 206111 206112 206113 206150 206161 206162 206171 206172 206191 206207 206211 206216 206217 206253 206254 206255 206261 206266 206267 206300 206311 206312 206313 206321 206324 206325 206327 206328 206331 206335 206336 206341 206355 206357 206362 206367 206368 206370 206381 206390 206411 206412 206423 206426 206427 206432 206436 206437 206438 206441 206442</w:t>
            </w:r>
            <w:r w:rsidRPr="008A3D54">
              <w:rPr>
                <w:rFonts w:ascii="TH-Chara" w:hAnsi="TH-Chara" w:cs="TH-Chara"/>
                <w:color w:val="FF0000"/>
                <w:sz w:val="28"/>
              </w:rPr>
              <w:t>(342</w:t>
            </w:r>
            <w:r w:rsidRPr="008A3D54">
              <w:rPr>
                <w:rFonts w:ascii="TH-Chara" w:hAnsi="TH-Chara" w:cs="TH-Chara" w:hint="cs"/>
                <w:color w:val="FF0000"/>
                <w:sz w:val="28"/>
                <w:cs/>
              </w:rPr>
              <w:t xml:space="preserve">เดิม) </w:t>
            </w:r>
            <w:r>
              <w:rPr>
                <w:rFonts w:ascii="TH-Chara" w:hAnsi="TH-Chara" w:cs="TH-Chara"/>
                <w:sz w:val="28"/>
              </w:rPr>
              <w:t>206446 206455 206456 206463 206464 206465</w:t>
            </w:r>
            <w:r w:rsidRPr="008A3D54">
              <w:rPr>
                <w:rFonts w:ascii="TH-Chara" w:hAnsi="TH-Chara" w:cs="TH-Chara"/>
                <w:color w:val="FF0000"/>
                <w:sz w:val="28"/>
              </w:rPr>
              <w:t>(364</w:t>
            </w:r>
            <w:r w:rsidRPr="008A3D54">
              <w:rPr>
                <w:rFonts w:ascii="TH-Chara" w:hAnsi="TH-Chara" w:cs="TH-Chara" w:hint="cs"/>
                <w:color w:val="FF0000"/>
                <w:sz w:val="28"/>
                <w:cs/>
              </w:rPr>
              <w:t xml:space="preserve">เดิม) </w:t>
            </w:r>
            <w:r>
              <w:rPr>
                <w:rFonts w:ascii="TH-Chara" w:hAnsi="TH-Chara" w:cs="TH-Chara"/>
                <w:sz w:val="28"/>
              </w:rPr>
              <w:t>206467 206470 206471 206474 206476 206481 206492 206499</w:t>
            </w:r>
          </w:p>
        </w:tc>
        <w:tc>
          <w:tcPr>
            <w:tcW w:w="1656" w:type="dxa"/>
          </w:tcPr>
          <w:p w14:paraId="7B4C60B6" w14:textId="145A79A1" w:rsidR="0034708A" w:rsidRPr="00E25892" w:rsidRDefault="0034708A" w:rsidP="0034708A">
            <w:pPr>
              <w:rPr>
                <w:rFonts w:ascii="TH-Chara" w:hAnsi="TH-Chara" w:cs="TH-Chara" w:hint="cs"/>
                <w:sz w:val="28"/>
                <w:cs/>
              </w:rPr>
            </w:pPr>
            <w:r w:rsidRPr="00E25892">
              <w:rPr>
                <w:rFonts w:ascii="TH-Chara" w:hAnsi="TH-Chara" w:cs="TH-Chara"/>
                <w:noProof/>
                <w:sz w:val="28"/>
              </w:rPr>
              <w:drawing>
                <wp:inline distT="0" distB="0" distL="0" distR="0" wp14:anchorId="6DF8E4C3" wp14:editId="006CED6D">
                  <wp:extent cx="914400" cy="914400"/>
                  <wp:effectExtent l="0" t="0" r="0" b="0"/>
                  <wp:docPr id="4" name="Graphic 4"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(Mod 1_64)</w:t>
            </w:r>
          </w:p>
        </w:tc>
      </w:tr>
      <w:tr w:rsidR="0034708A" w:rsidRPr="00E25892" w14:paraId="03CDE76A" w14:textId="77777777" w:rsidTr="0034708A">
        <w:tc>
          <w:tcPr>
            <w:tcW w:w="3953" w:type="dxa"/>
          </w:tcPr>
          <w:p w14:paraId="23426BCA" w14:textId="77777777" w:rsidR="0034708A" w:rsidRPr="00E25892" w:rsidRDefault="0034708A" w:rsidP="0034708A">
            <w:pPr>
              <w:rPr>
                <w:rFonts w:ascii="TH-Chara" w:hAnsi="TH-Chara" w:cs="TH-Chara"/>
                <w:sz w:val="28"/>
              </w:rPr>
            </w:pPr>
            <w:r w:rsidRPr="00E25892">
              <w:rPr>
                <w:rFonts w:ascii="TH-Chara" w:hAnsi="TH-Chara" w:cs="TH-Chara" w:hint="cs"/>
                <w:sz w:val="28"/>
                <w:cs/>
              </w:rPr>
              <w:t xml:space="preserve">ปรับปรุง </w:t>
            </w:r>
            <w:r w:rsidRPr="00E25892">
              <w:rPr>
                <w:rFonts w:ascii="TH-Chara" w:hAnsi="TH-Chara" w:cs="TH-Chara"/>
                <w:sz w:val="28"/>
              </w:rPr>
              <w:t xml:space="preserve">2/63 </w:t>
            </w:r>
          </w:p>
          <w:p w14:paraId="462DED70" w14:textId="77777777" w:rsidR="0034708A" w:rsidRPr="00E25892" w:rsidRDefault="0034708A" w:rsidP="0034708A">
            <w:pPr>
              <w:rPr>
                <w:rFonts w:ascii="TH-Chara" w:hAnsi="TH-Chara" w:cs="TH-Chara"/>
                <w:sz w:val="28"/>
              </w:rPr>
            </w:pPr>
            <w:r w:rsidRPr="00E25892">
              <w:rPr>
                <w:rFonts w:ascii="TH-Chara" w:hAnsi="TH-Chara" w:cs="TH-Chara"/>
                <w:sz w:val="28"/>
              </w:rPr>
              <w:t xml:space="preserve">(1 + 4 </w:t>
            </w:r>
            <w:r w:rsidRPr="00E25892">
              <w:rPr>
                <w:rFonts w:ascii="TH-Chara" w:hAnsi="TH-Chara" w:cs="TH-Chara" w:hint="cs"/>
                <w:sz w:val="28"/>
                <w:cs/>
              </w:rPr>
              <w:t>วิชา)</w:t>
            </w:r>
          </w:p>
          <w:p w14:paraId="6AFABF58" w14:textId="77777777" w:rsidR="0034708A" w:rsidRDefault="0034708A" w:rsidP="0034708A">
            <w:pPr>
              <w:rPr>
                <w:rFonts w:ascii="TH-Chara" w:hAnsi="TH-Chara" w:cs="TH-Chara"/>
                <w:color w:val="0070C0"/>
                <w:sz w:val="28"/>
                <w:u w:val="single"/>
              </w:rPr>
            </w:pPr>
            <w:r w:rsidRPr="00E25892">
              <w:rPr>
                <w:rFonts w:ascii="TH-Chara" w:hAnsi="TH-Chara" w:cs="TH-Chara" w:hint="cs"/>
                <w:color w:val="0070C0"/>
                <w:sz w:val="28"/>
                <w:u w:val="single"/>
                <w:cs/>
              </w:rPr>
              <w:t>แบบฟอร์มขอปรับปรุง</w:t>
            </w:r>
            <w:r w:rsidRPr="00E25892">
              <w:rPr>
                <w:rFonts w:ascii="TH-Chara" w:hAnsi="TH-Chara" w:cs="TH-Chara"/>
                <w:color w:val="0070C0"/>
                <w:sz w:val="28"/>
                <w:u w:val="single"/>
              </w:rPr>
              <w:t>GE2/63</w:t>
            </w:r>
          </w:p>
          <w:p w14:paraId="70C0C28D" w14:textId="308B951F" w:rsidR="0034708A" w:rsidRPr="00E25892" w:rsidRDefault="0034708A" w:rsidP="0034708A">
            <w:pPr>
              <w:rPr>
                <w:rFonts w:ascii="TH-Chara" w:hAnsi="TH-Chara" w:cs="TH-Chara" w:hint="cs"/>
                <w:sz w:val="28"/>
                <w:cs/>
              </w:rPr>
            </w:pPr>
            <w:r w:rsidRPr="00E25892">
              <w:rPr>
                <w:rFonts w:ascii="TH-Chara" w:hAnsi="TH-Chara" w:cs="TH-Chara" w:hint="cs"/>
                <w:color w:val="0070C0"/>
                <w:sz w:val="28"/>
                <w:u w:val="single"/>
                <w:cs/>
              </w:rPr>
              <w:t>แบบฟอร์มขอปรับปรุง</w:t>
            </w:r>
            <w:r>
              <w:rPr>
                <w:rFonts w:ascii="TH-Chara" w:hAnsi="TH-Chara" w:cs="TH-Chara" w:hint="cs"/>
                <w:color w:val="0070C0"/>
                <w:sz w:val="28"/>
                <w:u w:val="single"/>
                <w:cs/>
              </w:rPr>
              <w:t>กระบวนวิชา</w:t>
            </w:r>
            <w:r w:rsidRPr="00E25892">
              <w:rPr>
                <w:rFonts w:ascii="TH-Chara" w:hAnsi="TH-Chara" w:cs="TH-Chara"/>
                <w:color w:val="0070C0"/>
                <w:sz w:val="28"/>
                <w:u w:val="single"/>
              </w:rPr>
              <w:t>2/63</w:t>
            </w:r>
          </w:p>
        </w:tc>
        <w:tc>
          <w:tcPr>
            <w:tcW w:w="5042" w:type="dxa"/>
          </w:tcPr>
          <w:p w14:paraId="2DF4877F" w14:textId="75E48D5E" w:rsidR="0034708A" w:rsidRDefault="0034708A" w:rsidP="0034708A">
            <w:pPr>
              <w:rPr>
                <w:rFonts w:ascii="TH-Chara" w:hAnsi="TH-Chara" w:cs="TH-Chara"/>
                <w:sz w:val="28"/>
              </w:rPr>
            </w:pPr>
            <w:r w:rsidRPr="00E25892">
              <w:rPr>
                <w:rFonts w:ascii="TH-Chara" w:hAnsi="TH-Chara" w:cs="TH-Chara"/>
                <w:sz w:val="28"/>
              </w:rPr>
              <w:t>206109 206281 206428 206435 206457</w:t>
            </w:r>
          </w:p>
        </w:tc>
        <w:tc>
          <w:tcPr>
            <w:tcW w:w="1656" w:type="dxa"/>
          </w:tcPr>
          <w:p w14:paraId="18FED8BF" w14:textId="5C103772" w:rsidR="0034708A" w:rsidRPr="00E25892" w:rsidRDefault="0034708A" w:rsidP="0034708A">
            <w:pPr>
              <w:rPr>
                <w:rFonts w:ascii="TH-Chara" w:hAnsi="TH-Chara" w:cs="TH-Chara"/>
                <w:noProof/>
                <w:sz w:val="28"/>
              </w:rPr>
            </w:pPr>
            <w:r w:rsidRPr="00E25892">
              <w:rPr>
                <w:rFonts w:ascii="TH-Chara" w:hAnsi="TH-Chara" w:cs="TH-Chara"/>
                <w:noProof/>
                <w:sz w:val="28"/>
              </w:rPr>
              <w:drawing>
                <wp:inline distT="0" distB="0" distL="0" distR="0" wp14:anchorId="752C0A9F" wp14:editId="35A0596B">
                  <wp:extent cx="914400" cy="914400"/>
                  <wp:effectExtent l="0" t="0" r="0" b="0"/>
                  <wp:docPr id="2" name="Graphic 2"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(Mod 2_63)</w:t>
            </w:r>
          </w:p>
        </w:tc>
      </w:tr>
      <w:tr w:rsidR="00806AF0" w:rsidRPr="00E25892" w14:paraId="233E1FDB" w14:textId="77777777" w:rsidTr="0034708A">
        <w:tc>
          <w:tcPr>
            <w:tcW w:w="3953" w:type="dxa"/>
          </w:tcPr>
          <w:p w14:paraId="277184CF" w14:textId="31760507" w:rsidR="00806AF0" w:rsidRPr="00E25892" w:rsidRDefault="00806AF0" w:rsidP="00806AF0">
            <w:pPr>
              <w:rPr>
                <w:rFonts w:ascii="TH-Chara" w:hAnsi="TH-Chara" w:cs="TH-Chara" w:hint="cs"/>
                <w:sz w:val="28"/>
                <w:cs/>
              </w:rPr>
            </w:pPr>
            <w:r w:rsidRPr="00E25892">
              <w:rPr>
                <w:rFonts w:ascii="TH-Chara" w:hAnsi="TH-Chara" w:cs="TH-Chara" w:hint="cs"/>
                <w:sz w:val="28"/>
                <w:cs/>
              </w:rPr>
              <w:t xml:space="preserve">ปรับปรุง </w:t>
            </w:r>
            <w:r w:rsidRPr="00E25892">
              <w:rPr>
                <w:rFonts w:ascii="TH-Chara" w:hAnsi="TH-Chara" w:cs="TH-Chara"/>
                <w:sz w:val="28"/>
              </w:rPr>
              <w:t>1/63</w:t>
            </w:r>
          </w:p>
        </w:tc>
        <w:tc>
          <w:tcPr>
            <w:tcW w:w="5042" w:type="dxa"/>
          </w:tcPr>
          <w:p w14:paraId="4900C382" w14:textId="17ABAF38" w:rsidR="00806AF0" w:rsidRPr="00E25892" w:rsidRDefault="00806AF0" w:rsidP="00806AF0">
            <w:pPr>
              <w:rPr>
                <w:rFonts w:ascii="TH-Chara" w:hAnsi="TH-Chara" w:cs="TH-Chara"/>
                <w:sz w:val="28"/>
              </w:rPr>
            </w:pPr>
            <w:r w:rsidRPr="00E25892">
              <w:rPr>
                <w:rFonts w:ascii="TH-Chara" w:hAnsi="TH-Chara" w:cs="TH-Chara"/>
                <w:sz w:val="28"/>
              </w:rPr>
              <w:t>206</w:t>
            </w:r>
            <w:r>
              <w:rPr>
                <w:rFonts w:ascii="TH-Chara" w:hAnsi="TH-Chara" w:cs="TH-Chara"/>
                <w:sz w:val="28"/>
              </w:rPr>
              <w:t>421</w:t>
            </w:r>
          </w:p>
        </w:tc>
        <w:tc>
          <w:tcPr>
            <w:tcW w:w="1656" w:type="dxa"/>
          </w:tcPr>
          <w:p w14:paraId="3D593B20" w14:textId="306DAA5F" w:rsidR="00806AF0" w:rsidRPr="00E25892" w:rsidRDefault="00806AF0" w:rsidP="00806AF0">
            <w:pPr>
              <w:rPr>
                <w:rFonts w:ascii="TH-Chara" w:hAnsi="TH-Chara" w:cs="TH-Chara"/>
                <w:noProof/>
                <w:sz w:val="28"/>
              </w:rPr>
            </w:pPr>
            <w:r w:rsidRPr="00E25892">
              <w:rPr>
                <w:rFonts w:ascii="TH-Chara" w:hAnsi="TH-Chara" w:cs="TH-Chara"/>
                <w:noProof/>
                <w:sz w:val="28"/>
              </w:rPr>
              <w:drawing>
                <wp:inline distT="0" distB="0" distL="0" distR="0" wp14:anchorId="7A2DCCBC" wp14:editId="4A143A6A">
                  <wp:extent cx="914400" cy="914400"/>
                  <wp:effectExtent l="0" t="0" r="0" b="0"/>
                  <wp:docPr id="5" name="Graphic 5"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(Mod 1_63)</w:t>
            </w:r>
          </w:p>
        </w:tc>
      </w:tr>
      <w:tr w:rsidR="00806AF0" w:rsidRPr="00E25892" w14:paraId="192BF881" w14:textId="77777777" w:rsidTr="0034708A">
        <w:tc>
          <w:tcPr>
            <w:tcW w:w="3953" w:type="dxa"/>
          </w:tcPr>
          <w:p w14:paraId="452990FD" w14:textId="0157264B" w:rsidR="00806AF0" w:rsidRPr="00E25892" w:rsidRDefault="00806AF0" w:rsidP="00806AF0">
            <w:pPr>
              <w:rPr>
                <w:rFonts w:ascii="TH-Chara" w:hAnsi="TH-Chara" w:cs="TH-Chara" w:hint="cs"/>
                <w:sz w:val="28"/>
                <w:cs/>
              </w:rPr>
            </w:pPr>
            <w:r w:rsidRPr="00E25892">
              <w:rPr>
                <w:rFonts w:ascii="TH-Chara" w:hAnsi="TH-Chara" w:cs="TH-Chara" w:hint="cs"/>
                <w:sz w:val="28"/>
                <w:cs/>
              </w:rPr>
              <w:t xml:space="preserve">เปิดใหม่ </w:t>
            </w:r>
            <w:r w:rsidRPr="00E25892">
              <w:rPr>
                <w:rFonts w:ascii="TH-Chara" w:hAnsi="TH-Chara" w:cs="TH-Chara"/>
                <w:sz w:val="28"/>
              </w:rPr>
              <w:t>1/6</w:t>
            </w:r>
            <w:r>
              <w:rPr>
                <w:rFonts w:ascii="TH-Chara" w:hAnsi="TH-Chara" w:cs="TH-Chara"/>
                <w:sz w:val="28"/>
              </w:rPr>
              <w:t>2</w:t>
            </w:r>
          </w:p>
        </w:tc>
        <w:tc>
          <w:tcPr>
            <w:tcW w:w="5042" w:type="dxa"/>
          </w:tcPr>
          <w:p w14:paraId="66AC17F1" w14:textId="0764C133" w:rsidR="00806AF0" w:rsidRPr="00E25892" w:rsidRDefault="00806AF0" w:rsidP="00806AF0">
            <w:pPr>
              <w:rPr>
                <w:rFonts w:ascii="TH-Chara" w:hAnsi="TH-Chara" w:cs="TH-Chara"/>
                <w:sz w:val="28"/>
              </w:rPr>
            </w:pPr>
            <w:r w:rsidRPr="00E25892">
              <w:rPr>
                <w:rFonts w:ascii="TH-Chara" w:hAnsi="TH-Chara" w:cs="TH-Chara"/>
                <w:sz w:val="28"/>
              </w:rPr>
              <w:t>206265</w:t>
            </w:r>
          </w:p>
        </w:tc>
        <w:tc>
          <w:tcPr>
            <w:tcW w:w="1656" w:type="dxa"/>
          </w:tcPr>
          <w:p w14:paraId="731F772D" w14:textId="3F546C9D" w:rsidR="00806AF0" w:rsidRPr="00E25892" w:rsidRDefault="00806AF0" w:rsidP="00806AF0">
            <w:pPr>
              <w:rPr>
                <w:rFonts w:ascii="TH-Chara" w:hAnsi="TH-Chara" w:cs="TH-Chara"/>
                <w:sz w:val="28"/>
              </w:rPr>
            </w:pPr>
            <w:r w:rsidRPr="00E25892">
              <w:rPr>
                <w:rFonts w:ascii="TH-Chara" w:hAnsi="TH-Chara" w:cs="TH-Chara"/>
                <w:noProof/>
                <w:sz w:val="28"/>
              </w:rPr>
              <w:drawing>
                <wp:inline distT="0" distB="0" distL="0" distR="0" wp14:anchorId="24D79306" wp14:editId="7D301003">
                  <wp:extent cx="914400" cy="914400"/>
                  <wp:effectExtent l="0" t="0" r="0" b="0"/>
                  <wp:docPr id="1" name="Graphic 1"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(New 1_6</w:t>
            </w:r>
            <w:r>
              <w:rPr>
                <w:rFonts w:ascii="TH-Chara" w:hAnsi="TH-Chara" w:cs="TH-Chara"/>
                <w:sz w:val="28"/>
              </w:rPr>
              <w:t>2</w:t>
            </w:r>
            <w:r w:rsidRPr="00E25892">
              <w:rPr>
                <w:rFonts w:ascii="TH-Chara" w:hAnsi="TH-Chara" w:cs="TH-Chara"/>
                <w:sz w:val="28"/>
              </w:rPr>
              <w:t>)</w:t>
            </w:r>
          </w:p>
        </w:tc>
      </w:tr>
      <w:tr w:rsidR="00806AF0" w:rsidRPr="00E25892" w14:paraId="35434EED" w14:textId="77777777" w:rsidTr="0034708A">
        <w:tc>
          <w:tcPr>
            <w:tcW w:w="3953" w:type="dxa"/>
          </w:tcPr>
          <w:p w14:paraId="46E929C8" w14:textId="76F005C6" w:rsidR="00806AF0" w:rsidRPr="00E25892" w:rsidRDefault="00806AF0" w:rsidP="00806AF0">
            <w:pPr>
              <w:rPr>
                <w:rFonts w:ascii="TH-Chara" w:hAnsi="TH-Chara" w:cs="TH-Chara"/>
                <w:sz w:val="28"/>
              </w:rPr>
            </w:pPr>
            <w:r w:rsidRPr="00E25892">
              <w:rPr>
                <w:rFonts w:ascii="TH-Chara" w:hAnsi="TH-Chara" w:cs="TH-Chara" w:hint="cs"/>
                <w:sz w:val="28"/>
                <w:cs/>
              </w:rPr>
              <w:lastRenderedPageBreak/>
              <w:t xml:space="preserve">ปรับปรุง </w:t>
            </w:r>
            <w:r w:rsidRPr="00E25892">
              <w:rPr>
                <w:rFonts w:ascii="TH-Chara" w:hAnsi="TH-Chara" w:cs="TH-Chara"/>
                <w:sz w:val="28"/>
              </w:rPr>
              <w:t>1/</w:t>
            </w:r>
            <w:r>
              <w:rPr>
                <w:rFonts w:ascii="TH-Chara" w:hAnsi="TH-Chara" w:cs="TH-Chara"/>
                <w:sz w:val="28"/>
              </w:rPr>
              <w:t>61</w:t>
            </w:r>
          </w:p>
        </w:tc>
        <w:tc>
          <w:tcPr>
            <w:tcW w:w="5042" w:type="dxa"/>
          </w:tcPr>
          <w:p w14:paraId="79F4AAFB" w14:textId="6ADB47CC" w:rsidR="00806AF0" w:rsidRPr="00E25892" w:rsidRDefault="00806AF0" w:rsidP="00806AF0">
            <w:pPr>
              <w:rPr>
                <w:rFonts w:ascii="TH-Chara" w:hAnsi="TH-Chara" w:cs="TH-Chara"/>
                <w:sz w:val="28"/>
              </w:rPr>
            </w:pPr>
            <w:r>
              <w:rPr>
                <w:rFonts w:ascii="TH-Chara" w:hAnsi="TH-Chara" w:cs="TH-Chara"/>
                <w:sz w:val="28"/>
              </w:rPr>
              <w:t>206</w:t>
            </w:r>
            <w:r>
              <w:rPr>
                <w:rFonts w:ascii="TH-Chara" w:hAnsi="TH-Chara" w:cs="TH-Chara"/>
                <w:sz w:val="28"/>
              </w:rPr>
              <w:t>466</w:t>
            </w:r>
          </w:p>
        </w:tc>
        <w:tc>
          <w:tcPr>
            <w:tcW w:w="1656" w:type="dxa"/>
          </w:tcPr>
          <w:p w14:paraId="3A504A68" w14:textId="1C4D4301" w:rsidR="00806AF0" w:rsidRPr="00E25892" w:rsidRDefault="00806AF0" w:rsidP="00806AF0">
            <w:pPr>
              <w:rPr>
                <w:rFonts w:ascii="TH-Chara" w:hAnsi="TH-Chara" w:cs="TH-Chara"/>
                <w:sz w:val="28"/>
              </w:rPr>
            </w:pPr>
            <w:r w:rsidRPr="00E25892">
              <w:rPr>
                <w:rFonts w:ascii="TH-Chara" w:hAnsi="TH-Chara" w:cs="TH-Chara"/>
                <w:noProof/>
                <w:sz w:val="28"/>
              </w:rPr>
              <w:drawing>
                <wp:inline distT="0" distB="0" distL="0" distR="0" wp14:anchorId="2769B3CD" wp14:editId="1D2384C9">
                  <wp:extent cx="914400" cy="914400"/>
                  <wp:effectExtent l="0" t="0" r="0" b="0"/>
                  <wp:docPr id="7" name="Graphic 7"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(Mod 1_</w:t>
            </w:r>
            <w:r>
              <w:rPr>
                <w:rFonts w:ascii="TH-Chara" w:hAnsi="TH-Chara" w:cs="TH-Chara"/>
                <w:sz w:val="28"/>
              </w:rPr>
              <w:t>61</w:t>
            </w:r>
            <w:r w:rsidRPr="00E25892">
              <w:rPr>
                <w:rFonts w:ascii="TH-Chara" w:hAnsi="TH-Chara" w:cs="TH-Chara"/>
                <w:sz w:val="28"/>
              </w:rPr>
              <w:t>)</w:t>
            </w:r>
          </w:p>
        </w:tc>
      </w:tr>
      <w:tr w:rsidR="00B8437E" w:rsidRPr="00E25892" w14:paraId="6F98F9ED" w14:textId="77777777" w:rsidTr="0034708A">
        <w:tc>
          <w:tcPr>
            <w:tcW w:w="3953" w:type="dxa"/>
          </w:tcPr>
          <w:p w14:paraId="13E23839" w14:textId="354ACFBC" w:rsidR="00B8437E" w:rsidRPr="00E25892" w:rsidRDefault="00B8437E" w:rsidP="00806AF0">
            <w:pPr>
              <w:rPr>
                <w:rFonts w:ascii="TH-Chara" w:hAnsi="TH-Chara" w:cs="TH-Chara"/>
                <w:sz w:val="28"/>
              </w:rPr>
            </w:pPr>
            <w:r>
              <w:rPr>
                <w:rFonts w:ascii="TH-Chara" w:hAnsi="TH-Chara" w:cs="TH-Chara" w:hint="cs"/>
                <w:sz w:val="28"/>
                <w:cs/>
              </w:rPr>
              <w:t xml:space="preserve">ปรับปรุง </w:t>
            </w:r>
            <w:r>
              <w:rPr>
                <w:rFonts w:ascii="TH-Chara" w:hAnsi="TH-Chara" w:cs="TH-Chara"/>
                <w:sz w:val="28"/>
              </w:rPr>
              <w:t>1/56</w:t>
            </w:r>
          </w:p>
        </w:tc>
        <w:tc>
          <w:tcPr>
            <w:tcW w:w="5042" w:type="dxa"/>
          </w:tcPr>
          <w:p w14:paraId="68938E8A" w14:textId="2142A4AE" w:rsidR="00B8437E" w:rsidRDefault="00B8437E" w:rsidP="00806AF0">
            <w:pPr>
              <w:rPr>
                <w:rFonts w:ascii="TH-Chara" w:hAnsi="TH-Chara" w:cs="TH-Chara"/>
                <w:sz w:val="28"/>
              </w:rPr>
            </w:pPr>
            <w:r w:rsidRPr="00B8437E">
              <w:rPr>
                <w:rFonts w:ascii="TH-Chara" w:hAnsi="TH-Chara" w:cs="TH-Chara"/>
                <w:sz w:val="28"/>
                <w:highlight w:val="yellow"/>
              </w:rPr>
              <w:t>206203</w:t>
            </w:r>
          </w:p>
        </w:tc>
        <w:tc>
          <w:tcPr>
            <w:tcW w:w="1656" w:type="dxa"/>
          </w:tcPr>
          <w:p w14:paraId="7FD027EF" w14:textId="3321ABFE" w:rsidR="00B8437E" w:rsidRPr="00E25892" w:rsidRDefault="00B8437E" w:rsidP="00806AF0">
            <w:pPr>
              <w:rPr>
                <w:rFonts w:ascii="TH-Chara" w:hAnsi="TH-Chara" w:cs="TH-Chara"/>
                <w:noProof/>
                <w:sz w:val="28"/>
              </w:rPr>
            </w:pPr>
            <w:r w:rsidRPr="00E25892">
              <w:rPr>
                <w:rFonts w:ascii="TH-Chara" w:hAnsi="TH-Chara" w:cs="TH-Chara"/>
                <w:noProof/>
                <w:sz w:val="28"/>
              </w:rPr>
              <w:drawing>
                <wp:inline distT="0" distB="0" distL="0" distR="0" wp14:anchorId="5C8589CC" wp14:editId="0A042BEF">
                  <wp:extent cx="914400" cy="914400"/>
                  <wp:effectExtent l="0" t="0" r="0" b="0"/>
                  <wp:docPr id="8" name="Graphic 8"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(Mod 1_</w:t>
            </w:r>
            <w:r>
              <w:rPr>
                <w:rFonts w:ascii="TH-Chara" w:hAnsi="TH-Chara" w:cs="TH-Chara"/>
                <w:sz w:val="28"/>
              </w:rPr>
              <w:t>5</w:t>
            </w:r>
            <w:r>
              <w:rPr>
                <w:rFonts w:ascii="TH-Chara" w:hAnsi="TH-Chara" w:cs="TH-Chara"/>
                <w:sz w:val="28"/>
              </w:rPr>
              <w:t>6</w:t>
            </w:r>
            <w:r w:rsidRPr="00E25892">
              <w:rPr>
                <w:rFonts w:ascii="TH-Chara" w:hAnsi="TH-Chara" w:cs="TH-Chara"/>
                <w:sz w:val="28"/>
              </w:rPr>
              <w:t>)</w:t>
            </w:r>
          </w:p>
        </w:tc>
      </w:tr>
      <w:tr w:rsidR="00806AF0" w:rsidRPr="00E25892" w14:paraId="2EE58118" w14:textId="77777777" w:rsidTr="0034708A">
        <w:tc>
          <w:tcPr>
            <w:tcW w:w="3953" w:type="dxa"/>
          </w:tcPr>
          <w:p w14:paraId="72379716" w14:textId="04EF0138" w:rsidR="00806AF0" w:rsidRPr="00E25892" w:rsidRDefault="00806AF0" w:rsidP="00806AF0">
            <w:pPr>
              <w:rPr>
                <w:rFonts w:ascii="TH-Chara" w:hAnsi="TH-Chara" w:cs="TH-Chara" w:hint="cs"/>
                <w:sz w:val="28"/>
              </w:rPr>
            </w:pPr>
            <w:r w:rsidRPr="00E25892">
              <w:rPr>
                <w:rFonts w:ascii="TH-Chara" w:hAnsi="TH-Chara" w:cs="TH-Chara" w:hint="cs"/>
                <w:sz w:val="28"/>
                <w:cs/>
              </w:rPr>
              <w:t xml:space="preserve">ปรับปรุง </w:t>
            </w:r>
            <w:r w:rsidRPr="00E25892">
              <w:rPr>
                <w:rFonts w:ascii="TH-Chara" w:hAnsi="TH-Chara" w:cs="TH-Chara"/>
                <w:sz w:val="28"/>
              </w:rPr>
              <w:t>1/</w:t>
            </w:r>
            <w:r>
              <w:rPr>
                <w:rFonts w:ascii="TH-Chara" w:hAnsi="TH-Chara" w:cs="TH-Chara"/>
                <w:sz w:val="28"/>
              </w:rPr>
              <w:t>54</w:t>
            </w:r>
          </w:p>
        </w:tc>
        <w:tc>
          <w:tcPr>
            <w:tcW w:w="5042" w:type="dxa"/>
          </w:tcPr>
          <w:p w14:paraId="59AC21A6" w14:textId="51217BBD" w:rsidR="00806AF0" w:rsidRPr="00E25892" w:rsidRDefault="00806AF0" w:rsidP="00806AF0">
            <w:pPr>
              <w:rPr>
                <w:rFonts w:ascii="TH-Chara" w:hAnsi="TH-Chara" w:cs="TH-Chara"/>
                <w:sz w:val="28"/>
              </w:rPr>
            </w:pPr>
            <w:r>
              <w:rPr>
                <w:rFonts w:ascii="TH-Chara" w:hAnsi="TH-Chara" w:cs="TH-Chara"/>
                <w:sz w:val="28"/>
              </w:rPr>
              <w:t>206103 206104 206181 206182</w:t>
            </w:r>
          </w:p>
        </w:tc>
        <w:tc>
          <w:tcPr>
            <w:tcW w:w="1656" w:type="dxa"/>
          </w:tcPr>
          <w:p w14:paraId="3B93C47B" w14:textId="255C9132" w:rsidR="00806AF0" w:rsidRPr="00E25892" w:rsidRDefault="00806AF0" w:rsidP="00806AF0">
            <w:pPr>
              <w:rPr>
                <w:rFonts w:ascii="TH-Chara" w:hAnsi="TH-Chara" w:cs="TH-Chara"/>
                <w:sz w:val="28"/>
              </w:rPr>
            </w:pPr>
            <w:r w:rsidRPr="00E25892">
              <w:rPr>
                <w:rFonts w:ascii="TH-Chara" w:hAnsi="TH-Chara" w:cs="TH-Chara"/>
                <w:noProof/>
                <w:sz w:val="28"/>
              </w:rPr>
              <w:drawing>
                <wp:inline distT="0" distB="0" distL="0" distR="0" wp14:anchorId="6B3AF87D" wp14:editId="505BBEA2">
                  <wp:extent cx="914400" cy="914400"/>
                  <wp:effectExtent l="0" t="0" r="0" b="0"/>
                  <wp:docPr id="6" name="Graphic 6" descr="Open fol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fold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Pr="00E25892">
              <w:rPr>
                <w:rFonts w:ascii="TH-Chara" w:hAnsi="TH-Chara" w:cs="TH-Chara"/>
                <w:sz w:val="28"/>
              </w:rPr>
              <w:t>(Mod 1_</w:t>
            </w:r>
            <w:r>
              <w:rPr>
                <w:rFonts w:ascii="TH-Chara" w:hAnsi="TH-Chara" w:cs="TH-Chara"/>
                <w:sz w:val="28"/>
              </w:rPr>
              <w:t>54</w:t>
            </w:r>
            <w:r w:rsidRPr="00E25892">
              <w:rPr>
                <w:rFonts w:ascii="TH-Chara" w:hAnsi="TH-Chara" w:cs="TH-Chara"/>
                <w:sz w:val="28"/>
              </w:rPr>
              <w:t>)</w:t>
            </w:r>
          </w:p>
        </w:tc>
      </w:tr>
    </w:tbl>
    <w:p w14:paraId="45B01373" w14:textId="36C8EC7E" w:rsidR="00E25892" w:rsidRDefault="00E25892" w:rsidP="003471CF">
      <w:pPr>
        <w:rPr>
          <w:rFonts w:ascii="TH-Chara" w:hAnsi="TH-Chara" w:cs="TH-Chara"/>
          <w:sz w:val="28"/>
        </w:rPr>
      </w:pPr>
    </w:p>
    <w:sectPr w:rsidR="00E25892" w:rsidSect="003B6B9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Chara">
    <w:panose1 w:val="02000000000000000000"/>
    <w:charset w:val="00"/>
    <w:family w:val="auto"/>
    <w:pitch w:val="variable"/>
    <w:sig w:usb0="A10002AF" w:usb1="500078FB" w:usb2="00000000" w:usb3="00000000" w:csb0="0001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A2E13"/>
    <w:multiLevelType w:val="hybridMultilevel"/>
    <w:tmpl w:val="01A688AA"/>
    <w:lvl w:ilvl="0" w:tplc="E190DBE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E5"/>
    <w:rsid w:val="00042BF1"/>
    <w:rsid w:val="00060E17"/>
    <w:rsid w:val="000D7E2C"/>
    <w:rsid w:val="000E0FEC"/>
    <w:rsid w:val="00132B25"/>
    <w:rsid w:val="00170704"/>
    <w:rsid w:val="001C32C0"/>
    <w:rsid w:val="0021243B"/>
    <w:rsid w:val="002579DC"/>
    <w:rsid w:val="00285C76"/>
    <w:rsid w:val="002B0795"/>
    <w:rsid w:val="002B3D70"/>
    <w:rsid w:val="002B69BF"/>
    <w:rsid w:val="00335980"/>
    <w:rsid w:val="00336EB3"/>
    <w:rsid w:val="0034708A"/>
    <w:rsid w:val="003471CF"/>
    <w:rsid w:val="003532E8"/>
    <w:rsid w:val="00353FC8"/>
    <w:rsid w:val="003B6B97"/>
    <w:rsid w:val="003F4FC7"/>
    <w:rsid w:val="00402450"/>
    <w:rsid w:val="004052E5"/>
    <w:rsid w:val="004279B4"/>
    <w:rsid w:val="004302E5"/>
    <w:rsid w:val="00457EB4"/>
    <w:rsid w:val="00462D22"/>
    <w:rsid w:val="004960A3"/>
    <w:rsid w:val="004A7CB0"/>
    <w:rsid w:val="004C7809"/>
    <w:rsid w:val="004C7D28"/>
    <w:rsid w:val="004F1B86"/>
    <w:rsid w:val="00550956"/>
    <w:rsid w:val="00550C8F"/>
    <w:rsid w:val="00570B35"/>
    <w:rsid w:val="005A68F3"/>
    <w:rsid w:val="005B1B02"/>
    <w:rsid w:val="005E05AE"/>
    <w:rsid w:val="005E1BC7"/>
    <w:rsid w:val="005E3374"/>
    <w:rsid w:val="005F0AC7"/>
    <w:rsid w:val="005F728E"/>
    <w:rsid w:val="00633463"/>
    <w:rsid w:val="0064154A"/>
    <w:rsid w:val="006908F9"/>
    <w:rsid w:val="006938C7"/>
    <w:rsid w:val="006B5B8A"/>
    <w:rsid w:val="006B6E80"/>
    <w:rsid w:val="006B7F25"/>
    <w:rsid w:val="006D7319"/>
    <w:rsid w:val="006D7C6F"/>
    <w:rsid w:val="0072335E"/>
    <w:rsid w:val="007E5E18"/>
    <w:rsid w:val="007E6612"/>
    <w:rsid w:val="00806AF0"/>
    <w:rsid w:val="00812212"/>
    <w:rsid w:val="00892A57"/>
    <w:rsid w:val="008A0D9D"/>
    <w:rsid w:val="008A2886"/>
    <w:rsid w:val="008A3D54"/>
    <w:rsid w:val="008B55BB"/>
    <w:rsid w:val="008C5B48"/>
    <w:rsid w:val="008E181A"/>
    <w:rsid w:val="008E5226"/>
    <w:rsid w:val="009448B6"/>
    <w:rsid w:val="009569D1"/>
    <w:rsid w:val="009724AE"/>
    <w:rsid w:val="0097368A"/>
    <w:rsid w:val="009B627A"/>
    <w:rsid w:val="009C3AB4"/>
    <w:rsid w:val="009C75FB"/>
    <w:rsid w:val="009F4C4F"/>
    <w:rsid w:val="00A13D22"/>
    <w:rsid w:val="00A47009"/>
    <w:rsid w:val="00A830AA"/>
    <w:rsid w:val="00A86592"/>
    <w:rsid w:val="00A90F66"/>
    <w:rsid w:val="00AB7634"/>
    <w:rsid w:val="00B328E3"/>
    <w:rsid w:val="00B33EEE"/>
    <w:rsid w:val="00B57F0C"/>
    <w:rsid w:val="00B8437E"/>
    <w:rsid w:val="00B9100F"/>
    <w:rsid w:val="00BA2521"/>
    <w:rsid w:val="00BC08FF"/>
    <w:rsid w:val="00BD0464"/>
    <w:rsid w:val="00BE556F"/>
    <w:rsid w:val="00C20E4A"/>
    <w:rsid w:val="00C3585D"/>
    <w:rsid w:val="00C50B6C"/>
    <w:rsid w:val="00C56018"/>
    <w:rsid w:val="00C62582"/>
    <w:rsid w:val="00C66590"/>
    <w:rsid w:val="00C80425"/>
    <w:rsid w:val="00C81993"/>
    <w:rsid w:val="00C94979"/>
    <w:rsid w:val="00CB3898"/>
    <w:rsid w:val="00CE7B25"/>
    <w:rsid w:val="00CF4F45"/>
    <w:rsid w:val="00D038C2"/>
    <w:rsid w:val="00D420BB"/>
    <w:rsid w:val="00D90BB0"/>
    <w:rsid w:val="00DB2092"/>
    <w:rsid w:val="00DD0976"/>
    <w:rsid w:val="00DE308A"/>
    <w:rsid w:val="00E25892"/>
    <w:rsid w:val="00E3145D"/>
    <w:rsid w:val="00E44A97"/>
    <w:rsid w:val="00E53105"/>
    <w:rsid w:val="00E621DE"/>
    <w:rsid w:val="00EB059E"/>
    <w:rsid w:val="00F1393C"/>
    <w:rsid w:val="00F579A2"/>
    <w:rsid w:val="00F57A9E"/>
    <w:rsid w:val="00F86166"/>
    <w:rsid w:val="00FB00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4C88"/>
  <w15:chartTrackingRefBased/>
  <w15:docId w15:val="{71F08C04-3519-430F-B440-E2D76261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E5"/>
    <w:pPr>
      <w:ind w:left="720"/>
      <w:contextualSpacing/>
    </w:pPr>
  </w:style>
  <w:style w:type="table" w:styleId="TableGrid">
    <w:name w:val="Table Grid"/>
    <w:basedOn w:val="TableNormal"/>
    <w:uiPriority w:val="39"/>
    <w:rsid w:val="00E2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016136">
      <w:bodyDiv w:val="1"/>
      <w:marLeft w:val="0"/>
      <w:marRight w:val="0"/>
      <w:marTop w:val="0"/>
      <w:marBottom w:val="0"/>
      <w:divBdr>
        <w:top w:val="none" w:sz="0" w:space="0" w:color="auto"/>
        <w:left w:val="none" w:sz="0" w:space="0" w:color="auto"/>
        <w:bottom w:val="none" w:sz="0" w:space="0" w:color="auto"/>
        <w:right w:val="none" w:sz="0" w:space="0" w:color="auto"/>
      </w:divBdr>
    </w:div>
    <w:div w:id="1700013577">
      <w:bodyDiv w:val="1"/>
      <w:marLeft w:val="0"/>
      <w:marRight w:val="0"/>
      <w:marTop w:val="0"/>
      <w:marBottom w:val="0"/>
      <w:divBdr>
        <w:top w:val="none" w:sz="0" w:space="0" w:color="auto"/>
        <w:left w:val="none" w:sz="0" w:space="0" w:color="auto"/>
        <w:bottom w:val="none" w:sz="0" w:space="0" w:color="auto"/>
        <w:right w:val="none" w:sz="0" w:space="0" w:color="auto"/>
      </w:divBdr>
    </w:div>
    <w:div w:id="1885021397">
      <w:bodyDiv w:val="1"/>
      <w:marLeft w:val="0"/>
      <w:marRight w:val="0"/>
      <w:marTop w:val="0"/>
      <w:marBottom w:val="0"/>
      <w:divBdr>
        <w:top w:val="none" w:sz="0" w:space="0" w:color="auto"/>
        <w:left w:val="none" w:sz="0" w:space="0" w:color="auto"/>
        <w:bottom w:val="none" w:sz="0" w:space="0" w:color="auto"/>
        <w:right w:val="none" w:sz="0" w:space="0" w:color="auto"/>
      </w:divBdr>
      <w:divsChild>
        <w:div w:id="953366119">
          <w:marLeft w:val="0"/>
          <w:marRight w:val="0"/>
          <w:marTop w:val="0"/>
          <w:marBottom w:val="0"/>
          <w:divBdr>
            <w:top w:val="none" w:sz="0" w:space="0" w:color="auto"/>
            <w:left w:val="none" w:sz="0" w:space="0" w:color="auto"/>
            <w:bottom w:val="none" w:sz="0" w:space="0" w:color="auto"/>
            <w:right w:val="none" w:sz="0" w:space="0" w:color="auto"/>
          </w:divBdr>
        </w:div>
        <w:div w:id="829295039">
          <w:marLeft w:val="0"/>
          <w:marRight w:val="0"/>
          <w:marTop w:val="0"/>
          <w:marBottom w:val="0"/>
          <w:divBdr>
            <w:top w:val="none" w:sz="0" w:space="0" w:color="auto"/>
            <w:left w:val="none" w:sz="0" w:space="0" w:color="auto"/>
            <w:bottom w:val="none" w:sz="0" w:space="0" w:color="auto"/>
            <w:right w:val="none" w:sz="0" w:space="0" w:color="auto"/>
          </w:divBdr>
        </w:div>
      </w:divsChild>
    </w:div>
    <w:div w:id="19493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F67C747127A4D848DB1517D97026C" ma:contentTypeVersion="12" ma:contentTypeDescription="Create a new document." ma:contentTypeScope="" ma:versionID="9aae1c94e5f0dd07eddf665203b4b2b5">
  <xsd:schema xmlns:xsd="http://www.w3.org/2001/XMLSchema" xmlns:xs="http://www.w3.org/2001/XMLSchema" xmlns:p="http://schemas.microsoft.com/office/2006/metadata/properties" xmlns:ns3="e072f73d-7484-4776-a3a2-ae2ca8737750" xmlns:ns4="8b8b2409-af89-4cf9-a05c-e18c1cd9f16a" targetNamespace="http://schemas.microsoft.com/office/2006/metadata/properties" ma:root="true" ma:fieldsID="a4d93ea5e307e75d92e80a79f4e260f8" ns3:_="" ns4:_="">
    <xsd:import namespace="e072f73d-7484-4776-a3a2-ae2ca8737750"/>
    <xsd:import namespace="8b8b2409-af89-4cf9-a05c-e18c1cd9f1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73d-7484-4776-a3a2-ae2ca87377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b2409-af89-4cf9-a05c-e18c1cd9f1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55CE6-8886-4CC8-B184-E4BFB075E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f73d-7484-4776-a3a2-ae2ca8737750"/>
    <ds:schemaRef ds:uri="8b8b2409-af89-4cf9-a05c-e18c1cd9f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1B842-A23E-4F34-80BE-4372C5F6AEE3}">
  <ds:schemaRefs>
    <ds:schemaRef ds:uri="http://schemas.microsoft.com/sharepoint/v3/contenttype/forms"/>
  </ds:schemaRefs>
</ds:datastoreItem>
</file>

<file path=customXml/itemProps3.xml><?xml version="1.0" encoding="utf-8"?>
<ds:datastoreItem xmlns:ds="http://schemas.openxmlformats.org/officeDocument/2006/customXml" ds:itemID="{3033D7C4-045A-47BC-B3D6-9DC90CEBA2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PENYING ROCHANAKUL</dc:creator>
  <cp:keywords/>
  <dc:description/>
  <cp:lastModifiedBy>PENYING ROCHANAKUL</cp:lastModifiedBy>
  <cp:revision>12</cp:revision>
  <dcterms:created xsi:type="dcterms:W3CDTF">2021-02-18T10:20:00Z</dcterms:created>
  <dcterms:modified xsi:type="dcterms:W3CDTF">2021-02-18T11:51:00Z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0x010100473F67C747127A4D848DB1517D97026C</vt:lpwstr>
  </property>
</Properties>
</file>