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78D2" w14:textId="77777777" w:rsidR="00AE038E" w:rsidRPr="003C4AC9" w:rsidRDefault="00AE038E" w:rsidP="00AE038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952C9B0" w14:textId="77777777" w:rsidR="00AE038E" w:rsidRDefault="00AE038E" w:rsidP="00AE038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8101DA9" w14:textId="77777777" w:rsidR="00AE038E" w:rsidRPr="00EA4CC0" w:rsidRDefault="00AE038E" w:rsidP="00AE038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E038E" w:rsidRPr="00EA4CC0" w14:paraId="0CD4EE7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321" w14:textId="77777777" w:rsidR="00AE038E" w:rsidRPr="00EA4CC0" w:rsidRDefault="00AE038E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AE038E" w:rsidRPr="00EA4CC0" w14:paraId="4432B29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3DD" w14:textId="77777777" w:rsidR="00AE038E" w:rsidRPr="00EA4CC0" w:rsidRDefault="00AE038E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185C711" w14:textId="77777777" w:rsidR="00AE038E" w:rsidRPr="00EA4CC0" w:rsidRDefault="00AE038E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AE038E" w:rsidRPr="00EA4CC0" w14:paraId="210464F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568" w14:textId="77777777" w:rsidR="00AE038E" w:rsidRPr="00EA4CC0" w:rsidRDefault="00AE038E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0142CB9" w14:textId="77777777" w:rsidR="00AE038E" w:rsidRPr="00EA4CC0" w:rsidRDefault="00AE038E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ทฤษฎีกราฟ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Graph Theory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E038E" w:rsidRPr="00EA4CC0" w14:paraId="7F64506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9B7" w14:textId="77777777" w:rsidR="00AE038E" w:rsidRPr="00EA4CC0" w:rsidRDefault="00AE038E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66C7D58" w14:textId="77777777" w:rsidR="00AE038E" w:rsidRPr="00EA4CC0" w:rsidRDefault="00AE038E" w:rsidP="00AE038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B116638" w14:textId="77777777" w:rsidR="00AE038E" w:rsidRPr="00BF439E" w:rsidRDefault="00AE038E" w:rsidP="00AE038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E038E" w:rsidRPr="00BF439E" w14:paraId="43ACB69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698" w14:textId="77777777" w:rsidR="00AE038E" w:rsidRPr="00BF439E" w:rsidRDefault="00AE038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D8606C4" w14:textId="77777777" w:rsidR="00AE038E" w:rsidRDefault="00AE038E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9BE8FA8" w14:textId="77777777" w:rsidR="00AE038E" w:rsidRDefault="00AE038E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E99DCA6" w14:textId="77777777" w:rsidR="00AE038E" w:rsidRDefault="00AE038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2FB2A41F" w14:textId="77777777" w:rsidR="00AE038E" w:rsidRDefault="00AE038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34F0E9A" w14:textId="77777777" w:rsidR="00AE038E" w:rsidRDefault="00AE038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3AF025E1" w14:textId="77777777" w:rsidR="00AE038E" w:rsidRDefault="00AE038E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29E9ED00" w14:textId="77777777" w:rsidR="00AE038E" w:rsidRDefault="00AE038E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E35DEB0" w14:textId="77777777" w:rsidR="00AE038E" w:rsidRPr="00BF439E" w:rsidRDefault="00AE038E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AE038E" w:rsidRPr="00BF439E" w14:paraId="682CB3C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E18" w14:textId="77777777" w:rsidR="00AE038E" w:rsidRPr="00BF439E" w:rsidRDefault="00AE038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6F7AB42" w14:textId="77777777" w:rsidR="00AE038E" w:rsidRPr="00BF439E" w:rsidRDefault="00AE038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671C2F7" w14:textId="77777777" w:rsidR="00AE038E" w:rsidRPr="00BF439E" w:rsidRDefault="00AE038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ดร.วรรณศิริ  วรรณสิทธิ์</w:t>
            </w:r>
          </w:p>
          <w:p w14:paraId="35515C37" w14:textId="77777777" w:rsidR="00AE038E" w:rsidRPr="00BF439E" w:rsidRDefault="00AE038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0D4B85B2" w14:textId="77777777" w:rsidR="00AE038E" w:rsidRPr="009453ED" w:rsidRDefault="00AE038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ดร.สายัญ  ปันมา</w:t>
            </w:r>
          </w:p>
          <w:p w14:paraId="2554BDBB" w14:textId="77777777" w:rsidR="00AE038E" w:rsidRPr="009453ED" w:rsidRDefault="00AE038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ดร.วรรณศิริ  วรรณสิทธิ์</w:t>
            </w:r>
          </w:p>
          <w:p w14:paraId="3EFF6E06" w14:textId="77777777" w:rsidR="00AE038E" w:rsidRPr="00BF439E" w:rsidRDefault="00AE038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</w:tc>
      </w:tr>
      <w:tr w:rsidR="00AE038E" w:rsidRPr="00BF439E" w14:paraId="2C6E4B9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35F" w14:textId="77777777" w:rsidR="00AE038E" w:rsidRPr="00BF439E" w:rsidRDefault="00AE038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DCBBF15" w14:textId="77777777" w:rsidR="00AE038E" w:rsidRPr="00BF439E" w:rsidRDefault="00AE038E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AE038E" w:rsidRPr="00BF439E" w14:paraId="3570632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EB6" w14:textId="77777777" w:rsidR="00AE038E" w:rsidRPr="00BF439E" w:rsidRDefault="00AE038E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4D64C71" w14:textId="77777777" w:rsidR="00AE038E" w:rsidRPr="00BF439E" w:rsidRDefault="00AE038E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C3F5A1A" w14:textId="77777777" w:rsidR="00AE038E" w:rsidRPr="00BF439E" w:rsidRDefault="00AE038E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AE038E" w:rsidRPr="00BF439E" w14:paraId="15B443B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7A3" w14:textId="77777777" w:rsidR="00AE038E" w:rsidRPr="00BF439E" w:rsidRDefault="00AE038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573B36DB" w14:textId="77777777" w:rsidR="00AE038E" w:rsidRPr="00BF439E" w:rsidRDefault="00AE038E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F96298E" w14:textId="77777777" w:rsidR="00AE038E" w:rsidRDefault="00AE038E" w:rsidP="00AE038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EC50C44" w14:textId="77777777" w:rsidR="00AE038E" w:rsidRPr="00420B2E" w:rsidRDefault="00AE038E" w:rsidP="00AE038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8748B2E" w14:textId="77777777" w:rsidR="00AE038E" w:rsidRPr="008226E8" w:rsidRDefault="00AE038E" w:rsidP="00AE038E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A0C54ED" w14:textId="77777777" w:rsidR="00AE038E" w:rsidRPr="008226E8" w:rsidRDefault="00AE038E" w:rsidP="00AE038E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481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481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ทฤษฎีกราฟ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622F38C" w14:textId="77777777" w:rsidR="00AE038E" w:rsidRPr="008226E8" w:rsidRDefault="00AE038E" w:rsidP="00AE038E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5E60778" w14:textId="77777777" w:rsidR="00AE038E" w:rsidRPr="008226E8" w:rsidRDefault="00AE038E" w:rsidP="00AE038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4B9569F" w14:textId="77777777" w:rsidR="00AE038E" w:rsidRPr="008226E8" w:rsidRDefault="00AE038E" w:rsidP="00AE038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53CC4F0" w14:textId="77777777" w:rsidR="00AE038E" w:rsidRPr="008226E8" w:rsidRDefault="00AE038E" w:rsidP="00AE038E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75C075A" w14:textId="77777777" w:rsidR="00AE038E" w:rsidRPr="008226E8" w:rsidRDefault="00AE038E" w:rsidP="00AE038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092CB35" w14:textId="70C9CE86" w:rsidR="00AE038E" w:rsidRPr="008226E8" w:rsidRDefault="00AE038E" w:rsidP="00AE038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AD0242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ว.คณ. </w:t>
      </w:r>
      <w:r w:rsidR="00AD024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183 (206183) </w:t>
      </w:r>
      <w:r w:rsidR="00AD0242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หรือ </w:t>
      </w:r>
      <w:r w:rsidR="00AD0242"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="00AD024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217 (206217) </w:t>
      </w:r>
      <w:r w:rsidR="00AD0242"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="00AD024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281 (206281)</w:t>
      </w:r>
    </w:p>
    <w:p w14:paraId="5A8A7CFB" w14:textId="77777777" w:rsidR="00AE038E" w:rsidRPr="008226E8" w:rsidRDefault="00AE038E" w:rsidP="00AE038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DE98307" w14:textId="77777777" w:rsidR="00AE038E" w:rsidRPr="008226E8" w:rsidRDefault="00AE038E" w:rsidP="00AE038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2544EDA" w14:textId="77777777" w:rsidR="00AE038E" w:rsidRPr="008226E8" w:rsidRDefault="00AE038E" w:rsidP="00AE038E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บทนำ ทฤษฎีกราฟมูลฐาน กราฟต้นไม้ กราฟแบบออยเลอร์และกราฟแบบแฮมิลตัน กราฟเชิงระนาบ การให้สีกราฟ</w:t>
      </w:r>
    </w:p>
    <w:p w14:paraId="0761DA97" w14:textId="77777777" w:rsidR="00AE038E" w:rsidRPr="008226E8" w:rsidRDefault="00AE038E" w:rsidP="00AE038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00B7AB7" w14:textId="77777777" w:rsidR="00AE038E" w:rsidRPr="008226E8" w:rsidRDefault="00AE038E" w:rsidP="00AE038E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36FB098" w14:textId="77777777" w:rsidR="00AE038E" w:rsidRPr="008226E8" w:rsidRDefault="00AE038E" w:rsidP="00AE038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อธิบายสมบัติพื้นฐานและทฤษฎีบทหลักมูลของกราฟ</w:t>
      </w:r>
    </w:p>
    <w:p w14:paraId="4ED6A98F" w14:textId="77777777" w:rsidR="00AE038E" w:rsidRPr="008226E8" w:rsidRDefault="00AE038E" w:rsidP="00AE038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พิสูจน์สมบัติพื้นฐานและทฤษฎีบทหลักมูลของกราฟต้นไม้ กราฟแบบออยเลอร์ กราฟแบบแฮมิลตัน กราฟเชิงระนาบ และการให้สีกราฟ</w:t>
      </w:r>
    </w:p>
    <w:p w14:paraId="1C33B3D6" w14:textId="77777777" w:rsidR="00AE038E" w:rsidRPr="008226E8" w:rsidRDefault="00AE038E" w:rsidP="00AE038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ประยุกต์ทฤษฎีบทและขั้นตอนวิธีในการแก้ปัญหาจริง</w:t>
      </w:r>
    </w:p>
    <w:p w14:paraId="0686C6E7" w14:textId="77777777" w:rsidR="00AE038E" w:rsidRDefault="00AE038E" w:rsidP="00AE038E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B893B32" w14:textId="77777777" w:rsidR="00AE038E" w:rsidRDefault="00AE038E" w:rsidP="00AE038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4049A8AE" w14:textId="77777777" w:rsidR="00242BAE" w:rsidRDefault="00242BAE" w:rsidP="00AE038E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5AB0DE9B" w14:textId="64D8DFEB" w:rsidR="00AE038E" w:rsidRPr="003203D1" w:rsidRDefault="00AE038E" w:rsidP="00AE038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C:\\Users\\windf\\Desktop\\OBE\\PLOCLO\\c481.docx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78"/>
        <w:gridCol w:w="2578"/>
        <w:gridCol w:w="2579"/>
      </w:tblGrid>
      <w:tr w:rsidR="00AE038E" w:rsidRPr="00083371" w14:paraId="4BECEF3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E58BA72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CF594F6" w14:textId="77777777" w:rsidR="00AE038E" w:rsidRPr="009B61D0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61D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4606A46" w14:textId="77777777" w:rsidR="00AE038E" w:rsidRPr="009B61D0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61D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1D9CF27" w14:textId="77777777" w:rsidR="00AE038E" w:rsidRPr="009B61D0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61D0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AE038E" w:rsidRPr="00083371" w14:paraId="4629D28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5BA13DE2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3CFF672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C2E4A1B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46DDCDB7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3C8133F8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D7D5D5A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D733244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75C3C1D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87ADD1C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E038E" w:rsidRPr="00083371" w14:paraId="2E669B0B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3B37ECB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8141972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1621133E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DEBE96C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08B4AE5D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156C16D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8473090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0E1EE679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27C617C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675549F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691D0DF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306BF7E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4ED45B9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7D98BB45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4A617D4D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E027067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E9EEEB1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237DCE2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7421A91C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43BD7CCF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910BCA1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221352B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3F0193CE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3A900FDE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038E" w:rsidRPr="00083371" w14:paraId="5C694FA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5769DDC6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36DE733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A4B4313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34592EE8" w14:textId="77777777" w:rsidR="00AE038E" w:rsidRPr="00BA7AC4" w:rsidRDefault="00AE038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F2082B1" w14:textId="77777777" w:rsidR="00AE038E" w:rsidRDefault="00AE038E" w:rsidP="00AE038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2D42AAC6" w14:textId="77777777" w:rsidR="00AE038E" w:rsidRDefault="00AE038E" w:rsidP="00AE038E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19E4C0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481.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7E2870">
        <w:rPr>
          <w:rFonts w:ascii="TH SarabunPSK" w:hAnsi="TH SarabunPSK" w:cs="TH SarabunPSK"/>
          <w:sz w:val="30"/>
          <w:szCs w:val="30"/>
          <w:rtl/>
          <w:cs/>
          <w:lang w:bidi="th-TH"/>
        </w:rPr>
        <w:t>1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Pr="007E287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บทนำ</w:t>
      </w:r>
      <w:r w:rsidRPr="007E2870">
        <w:rPr>
          <w:rFonts w:ascii="TH SarabunPSK" w:hAnsi="TH SarabunPSK" w:cs="TH SarabunPSK"/>
          <w:sz w:val="30"/>
          <w:szCs w:val="30"/>
          <w:rtl/>
          <w:cs/>
          <w:lang w:bidi="th-TH"/>
        </w:rPr>
        <w:tab/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E2870">
        <w:rPr>
          <w:rFonts w:ascii="TH SarabunPSK" w:hAnsi="TH SarabunPSK" w:cs="TH SarabunPSK"/>
          <w:sz w:val="30"/>
          <w:szCs w:val="30"/>
          <w:rtl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7E2870">
        <w:rPr>
          <w:rFonts w:ascii="TH SarabunPSK" w:eastAsia="Cordia New" w:hAnsi="TH SarabunPSK" w:cs="TH SarabunPSK"/>
          <w:sz w:val="30"/>
          <w:szCs w:val="30"/>
          <w:rtl/>
          <w:cs/>
        </w:rPr>
        <w:t>1.5</w:t>
      </w:r>
    </w:p>
    <w:p w14:paraId="60D7FADD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ab/>
        <w:t xml:space="preserve">1.1 </w:t>
      </w:r>
      <w:r w:rsidRPr="007E2870">
        <w:rPr>
          <w:rFonts w:ascii="TH SarabunPSK" w:hAnsi="TH SarabunPSK" w:cs="TH SarabunPSK" w:hint="cs"/>
          <w:sz w:val="30"/>
          <w:szCs w:val="30"/>
          <w:cs/>
          <w:lang w:bidi="th-TH"/>
        </w:rPr>
        <w:t>ประวัติ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ของกราฟ</w:t>
      </w:r>
    </w:p>
    <w:p w14:paraId="58BFEB64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ab/>
        <w:t xml:space="preserve">1.2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ปัญหาในทฤษฎีกราฟ</w:t>
      </w:r>
    </w:p>
    <w:p w14:paraId="55B645E0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sz w:val="30"/>
          <w:szCs w:val="30"/>
        </w:rPr>
        <w:lastRenderedPageBreak/>
        <w:t xml:space="preserve">2.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ทฤษฎีกราฟมูลฐาน</w:t>
      </w:r>
      <w:r w:rsidRPr="007E2870">
        <w:rPr>
          <w:rFonts w:ascii="TH SarabunPSK" w:hAnsi="TH SarabunPSK" w:cs="TH SarabunPSK"/>
          <w:sz w:val="30"/>
          <w:szCs w:val="30"/>
          <w:lang w:bidi="th-TH"/>
        </w:rPr>
        <w:tab/>
      </w:r>
      <w:r w:rsidRPr="007E2870">
        <w:rPr>
          <w:rFonts w:ascii="TH SarabunPSK" w:eastAsia="Cordia New" w:hAnsi="TH SarabunPSK" w:cs="TH SarabunPSK"/>
          <w:sz w:val="30"/>
          <w:szCs w:val="30"/>
          <w:rtl/>
          <w:cs/>
        </w:rPr>
        <w:t>10.5</w:t>
      </w:r>
    </w:p>
    <w:p w14:paraId="4CA38774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  <w:lang w:bidi="th-TH"/>
        </w:rPr>
        <w:tab/>
        <w:t xml:space="preserve">2.1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นิยามกราฟและสมบัติพื้นฐาน</w:t>
      </w:r>
    </w:p>
    <w:p w14:paraId="38904841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ab/>
      </w:r>
      <w:r w:rsidRPr="007E2870">
        <w:rPr>
          <w:rFonts w:ascii="TH SarabunPSK" w:eastAsia="Cordia New" w:hAnsi="TH SarabunPSK" w:cs="TH SarabunPSK"/>
          <w:sz w:val="30"/>
          <w:szCs w:val="30"/>
          <w:rtl/>
          <w:cs/>
        </w:rPr>
        <w:t>2.2</w:t>
      </w:r>
      <w:r w:rsidRPr="007E2870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ตัวอย่างของกราฟ</w:t>
      </w:r>
    </w:p>
    <w:p w14:paraId="1230BAA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rtl/>
          <w:cs/>
          <w:lang w:bidi="th-TH"/>
        </w:rPr>
        <w:t>2</w:t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.</w:t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rtl/>
          <w:cs/>
          <w:lang w:bidi="th-TH"/>
        </w:rPr>
        <w:t>3</w:t>
      </w:r>
      <w:r w:rsidRPr="007E2870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กราฟย่อย</w:t>
      </w:r>
    </w:p>
    <w:p w14:paraId="72759F16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ab/>
        <w:t>2.</w:t>
      </w:r>
      <w:r w:rsidRPr="007E2870">
        <w:rPr>
          <w:rFonts w:ascii="TH SarabunPSK" w:hAnsi="TH SarabunPSK" w:cs="TH SarabunPSK"/>
          <w:sz w:val="30"/>
          <w:szCs w:val="30"/>
          <w:rtl/>
          <w:cs/>
        </w:rPr>
        <w:t>4</w:t>
      </w:r>
      <w:r w:rsidRPr="007E2870">
        <w:rPr>
          <w:rFonts w:ascii="TH SarabunPSK" w:hAnsi="TH SarabunPSK" w:cs="TH SarabunPSK"/>
          <w:sz w:val="30"/>
          <w:szCs w:val="30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ฟังก์ชันสมสัณฐาน</w:t>
      </w:r>
    </w:p>
    <w:p w14:paraId="256509F4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  <w:rtl/>
          <w:cs/>
        </w:rPr>
        <w:tab/>
        <w:t>2.5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การดำเนินการบนกราฟ</w:t>
      </w:r>
    </w:p>
    <w:p w14:paraId="02998C93" w14:textId="77777777" w:rsidR="0074708F" w:rsidRDefault="0074708F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4708F">
        <w:rPr>
          <w:rFonts w:ascii="TH SarabunPSK" w:hAnsi="TH SarabunPSK" w:cs="TH SarabunPSK"/>
          <w:sz w:val="30"/>
          <w:szCs w:val="30"/>
        </w:rPr>
        <w:tab/>
        <w:t>2.6</w:t>
      </w:r>
      <w:r w:rsidRPr="0074708F">
        <w:rPr>
          <w:rFonts w:ascii="TH SarabunPSK" w:hAnsi="TH SarabunPSK" w:cs="TH SarabunPSK"/>
          <w:sz w:val="30"/>
          <w:szCs w:val="30"/>
          <w:cs/>
          <w:lang w:bidi="th-TH"/>
        </w:rPr>
        <w:t xml:space="preserve"> วิถี วงและสภาพเชื่อมโยง</w:t>
      </w:r>
    </w:p>
    <w:p w14:paraId="777550A7" w14:textId="7B01795B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>3.</w:t>
      </w:r>
      <w:r w:rsidRPr="007E2870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กราฟต้นไม้</w:t>
      </w:r>
      <w:r w:rsidRPr="007E2870">
        <w:rPr>
          <w:rFonts w:ascii="TH SarabunPSK" w:hAnsi="TH SarabunPSK" w:cs="TH SarabunPSK"/>
          <w:sz w:val="30"/>
          <w:szCs w:val="30"/>
        </w:rPr>
        <w:tab/>
      </w:r>
      <w:r w:rsidRPr="007E2870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</w:rPr>
        <w:t>9</w:t>
      </w:r>
    </w:p>
    <w:p w14:paraId="6AA41345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</w:rPr>
        <w:tab/>
        <w:t xml:space="preserve">3.1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สมบัติเบื้องต้นของกราฟต้นไม้</w:t>
      </w:r>
      <w:r w:rsidRPr="007E2870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</w:t>
      </w:r>
    </w:p>
    <w:p w14:paraId="338440F8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rtl/>
          <w:cs/>
          <w:lang w:bidi="th-TH"/>
        </w:rPr>
        <w:t>3</w:t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.</w:t>
      </w:r>
      <w:r w:rsidRPr="007E2870">
        <w:rPr>
          <w:rFonts w:ascii="TH SarabunPSK" w:eastAsia="Calibri" w:hAnsi="TH SarabunPSK" w:cs="TH SarabunPSK"/>
          <w:color w:val="000000" w:themeColor="text1"/>
          <w:sz w:val="30"/>
          <w:szCs w:val="30"/>
          <w:rtl/>
          <w:cs/>
          <w:lang w:bidi="th-TH"/>
        </w:rPr>
        <w:t>2</w:t>
      </w:r>
      <w:r w:rsidRPr="007E2870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การแจงนับกราฟต้นไม้</w:t>
      </w:r>
    </w:p>
    <w:p w14:paraId="73BD2A14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>3.</w:t>
      </w:r>
      <w:r w:rsidRPr="007E2870">
        <w:rPr>
          <w:rFonts w:ascii="TH SarabunPSK" w:eastAsia="Angsana New" w:hAnsi="TH SarabunPSK" w:cs="TH SarabunPSK"/>
          <w:color w:val="000000"/>
          <w:sz w:val="30"/>
          <w:szCs w:val="30"/>
          <w:rtl/>
          <w:cs/>
          <w:lang w:bidi="th-TH"/>
        </w:rPr>
        <w:t>3</w:t>
      </w:r>
      <w:r w:rsidRPr="007E2870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กราฟต้นไม้แบบแผ่ทั่วและการแจงนับ</w:t>
      </w:r>
    </w:p>
    <w:p w14:paraId="3B04461D" w14:textId="3A088A0A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sz w:val="30"/>
          <w:szCs w:val="30"/>
          <w:rtl/>
          <w:cs/>
        </w:rPr>
        <w:tab/>
      </w:r>
      <w:r w:rsidR="000124BC" w:rsidRPr="000124BC">
        <w:rPr>
          <w:rFonts w:ascii="TH SarabunPSK" w:hAnsi="TH SarabunPSK" w:cs="Times New Roman"/>
          <w:sz w:val="30"/>
          <w:szCs w:val="30"/>
          <w:rtl/>
        </w:rPr>
        <w:t>3.4</w:t>
      </w:r>
      <w:r w:rsidR="000124BC" w:rsidRPr="000124BC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กราฟต้นไม้แบบแผ่ทั่วต่ำสุด</w:t>
      </w:r>
    </w:p>
    <w:p w14:paraId="2E02A253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>3.</w:t>
      </w:r>
      <w:r w:rsidRPr="007E2870">
        <w:rPr>
          <w:rFonts w:ascii="TH SarabunPSK" w:eastAsia="Angsana New" w:hAnsi="TH SarabunPSK" w:cs="TH SarabunPSK"/>
          <w:color w:val="000000"/>
          <w:sz w:val="30"/>
          <w:szCs w:val="30"/>
          <w:rtl/>
          <w:cs/>
          <w:lang w:bidi="th-TH"/>
        </w:rPr>
        <w:t>5</w:t>
      </w:r>
      <w:r w:rsidRPr="007E2870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การประยุกต์ของกราฟต้นไม้</w:t>
      </w:r>
    </w:p>
    <w:p w14:paraId="361A112F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sz w:val="30"/>
          <w:szCs w:val="30"/>
        </w:rPr>
        <w:t>4.</w:t>
      </w:r>
      <w:r w:rsidRPr="007E2870">
        <w:rPr>
          <w:rFonts w:ascii="TH SarabunPSK" w:hAnsi="TH SarabunPSK" w:cs="TH SarabunPSK"/>
          <w:sz w:val="30"/>
          <w:szCs w:val="30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กราฟแบบออยเลอร์และกราฟแบบแฮมิลตัน</w:t>
      </w:r>
      <w:r w:rsidRPr="007E2870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rtl/>
          <w:cs/>
        </w:rPr>
        <w:t>7.5</w:t>
      </w:r>
    </w:p>
    <w:p w14:paraId="2112196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7E2870">
        <w:rPr>
          <w:rFonts w:ascii="TH SarabunPSK" w:hAnsi="TH SarabunPSK" w:cs="TH SarabunPSK"/>
          <w:color w:val="000000"/>
          <w:sz w:val="30"/>
          <w:szCs w:val="30"/>
        </w:rPr>
        <w:t xml:space="preserve">4.1 </w:t>
      </w:r>
      <w:r w:rsidRPr="007E287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กราฟแบบออยเลอร์</w:t>
      </w:r>
    </w:p>
    <w:p w14:paraId="4E6582BF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7E2870">
        <w:rPr>
          <w:rFonts w:ascii="TH SarabunPSK" w:hAnsi="TH SarabunPSK" w:cs="TH SarabunPSK"/>
          <w:sz w:val="30"/>
          <w:szCs w:val="30"/>
        </w:rPr>
        <w:t xml:space="preserve">4.2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กราฟแบบแฮมิลตัน</w:t>
      </w:r>
    </w:p>
    <w:p w14:paraId="2755BCAB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7E2870">
        <w:rPr>
          <w:rFonts w:ascii="TH SarabunPSK" w:eastAsia="Angsana New" w:hAnsi="TH SarabunPSK" w:cs="TH SarabunPSK"/>
          <w:sz w:val="30"/>
          <w:szCs w:val="30"/>
        </w:rPr>
        <w:t xml:space="preserve">4.3 </w:t>
      </w:r>
      <w:r w:rsidRPr="007E2870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การประยุกต์</w:t>
      </w:r>
    </w:p>
    <w:p w14:paraId="1F33B973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sz w:val="30"/>
          <w:szCs w:val="30"/>
        </w:rPr>
        <w:t xml:space="preserve">5.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กราฟเชิงระนาบ</w:t>
      </w:r>
      <w:r w:rsidRPr="007E2870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E2870">
        <w:rPr>
          <w:rFonts w:ascii="TH SarabunPSK" w:hAnsi="TH SarabunPSK" w:cs="TH SarabunPSK"/>
          <w:sz w:val="30"/>
          <w:szCs w:val="30"/>
          <w:rtl/>
          <w:cs/>
        </w:rPr>
        <w:t>9</w:t>
      </w:r>
    </w:p>
    <w:p w14:paraId="1E5E35A4" w14:textId="77777777" w:rsidR="00AE038E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7E2870">
        <w:rPr>
          <w:rFonts w:ascii="TH SarabunPSK" w:hAnsi="TH SarabunPSK" w:cs="TH SarabunPSK"/>
          <w:sz w:val="30"/>
          <w:szCs w:val="30"/>
        </w:rPr>
        <w:tab/>
        <w:t>5.1</w:t>
      </w:r>
      <w:r w:rsidRPr="007E2870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7E2870">
        <w:rPr>
          <w:rFonts w:ascii="TH SarabunPSK" w:eastAsia="Cordia New" w:hAnsi="TH SarabunPSK" w:cs="TH SarabunPSK"/>
          <w:sz w:val="30"/>
          <w:szCs w:val="30"/>
          <w:cs/>
          <w:lang w:bidi="th-TH"/>
        </w:rPr>
        <w:t>กราฟเชิงระนาบ</w:t>
      </w:r>
    </w:p>
    <w:p w14:paraId="1F3C854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5.2 </w:t>
      </w:r>
      <w:r w:rsidRPr="007E2870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สูตรของออยเลอร์สำหรับกราฟเชิงระนาบ</w:t>
      </w:r>
      <w:r w:rsidRPr="007E2870">
        <w:rPr>
          <w:rFonts w:ascii="TH SarabunPSK" w:eastAsia="Cordia New" w:hAnsi="TH SarabunPSK" w:cs="TH SarabunPSK"/>
          <w:sz w:val="30"/>
          <w:szCs w:val="30"/>
        </w:rPr>
        <w:tab/>
      </w:r>
      <w:r w:rsidRPr="007E2870">
        <w:rPr>
          <w:rFonts w:ascii="TH SarabunPSK" w:eastAsia="Cordia New" w:hAnsi="TH SarabunPSK" w:cs="TH SarabunPSK"/>
          <w:sz w:val="30"/>
          <w:szCs w:val="30"/>
        </w:rPr>
        <w:tab/>
      </w:r>
    </w:p>
    <w:p w14:paraId="6FD1F78A" w14:textId="77777777" w:rsidR="00AE038E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7E2870">
        <w:rPr>
          <w:rFonts w:ascii="TH SarabunPSK" w:eastAsia="Angsana New" w:hAnsi="TH SarabunPSK" w:cs="TH SarabunPSK"/>
          <w:sz w:val="30"/>
          <w:szCs w:val="30"/>
          <w:lang w:bidi="th-TH"/>
        </w:rPr>
        <w:tab/>
        <w:t>5.3</w:t>
      </w:r>
      <w:r w:rsidRPr="007E2870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7E2870">
        <w:rPr>
          <w:rFonts w:ascii="TH SarabunPSK" w:eastAsia="Cordia New" w:hAnsi="TH SarabunPSK" w:cs="TH SarabunPSK"/>
          <w:sz w:val="30"/>
          <w:szCs w:val="30"/>
          <w:cs/>
          <w:lang w:bidi="th-TH"/>
        </w:rPr>
        <w:t>การฝังของกราฟ</w:t>
      </w:r>
    </w:p>
    <w:p w14:paraId="651267E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</w:rPr>
      </w:pPr>
      <w:r w:rsidRPr="001D7AC4">
        <w:rPr>
          <w:rFonts w:ascii="TH SarabunPSK" w:eastAsia="Angsana New" w:hAnsi="TH SarabunPSK" w:cs="TH SarabunPSK"/>
          <w:sz w:val="30"/>
          <w:szCs w:val="30"/>
        </w:rPr>
        <w:t xml:space="preserve">6. </w:t>
      </w:r>
      <w:r w:rsidRPr="001D7AC4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การให้สีกราฟ</w:t>
      </w:r>
      <w:r w:rsidRPr="007E2870">
        <w:rPr>
          <w:rFonts w:ascii="TH SarabunPSK" w:eastAsia="Angsana New" w:hAnsi="TH SarabunPSK" w:cs="TH SarabunPSK"/>
          <w:sz w:val="30"/>
          <w:szCs w:val="30"/>
        </w:rPr>
        <w:tab/>
      </w:r>
      <w:r w:rsidRPr="007E2870">
        <w:rPr>
          <w:rFonts w:ascii="TH SarabunPSK" w:eastAsia="Angsana New" w:hAnsi="TH SarabunPSK" w:cs="TH SarabunPSK"/>
          <w:sz w:val="30"/>
          <w:szCs w:val="30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E2870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>7</w:t>
      </w:r>
      <w:r w:rsidRPr="007E2870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7E2870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>5</w:t>
      </w:r>
    </w:p>
    <w:p w14:paraId="0E293C60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E2870">
        <w:rPr>
          <w:rFonts w:ascii="TH SarabunPSK" w:eastAsia="Angsana New" w:hAnsi="TH SarabunPSK" w:cs="TH SarabunPSK"/>
          <w:sz w:val="30"/>
          <w:szCs w:val="30"/>
        </w:rPr>
        <w:tab/>
      </w:r>
      <w:r w:rsidRPr="007E2870">
        <w:rPr>
          <w:rFonts w:ascii="TH SarabunPSK" w:eastAsia="Angsana New" w:hAnsi="TH SarabunPSK" w:cs="TH SarabunPSK"/>
          <w:position w:val="-6"/>
          <w:sz w:val="30"/>
          <w:szCs w:val="30"/>
        </w:rPr>
        <w:t>6.1</w:t>
      </w:r>
      <w:r w:rsidRPr="007E2870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E2870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การให้สีจุดยอด</w:t>
      </w:r>
    </w:p>
    <w:p w14:paraId="5EFDE379" w14:textId="77777777" w:rsidR="00AE038E" w:rsidRPr="007E2870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7E2870">
        <w:rPr>
          <w:rFonts w:ascii="TH SarabunPSK" w:eastAsia="Angsana New" w:hAnsi="TH SarabunPSK" w:cs="TH SarabunPSK"/>
          <w:sz w:val="30"/>
          <w:szCs w:val="30"/>
        </w:rPr>
        <w:tab/>
        <w:t xml:space="preserve">6.2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การให้สีแผนที่และการให้สีกราฟเชิงระนาบ</w:t>
      </w:r>
    </w:p>
    <w:p w14:paraId="4D0C866D" w14:textId="77777777" w:rsidR="00AE038E" w:rsidRPr="005E4C2D" w:rsidRDefault="00AE038E" w:rsidP="00AE038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E2870">
        <w:rPr>
          <w:rFonts w:ascii="TH SarabunPSK" w:hAnsi="TH SarabunPSK" w:cs="TH SarabunPSK"/>
          <w:sz w:val="30"/>
          <w:szCs w:val="30"/>
        </w:rPr>
        <w:tab/>
      </w:r>
      <w:r w:rsidRPr="007E2870">
        <w:rPr>
          <w:rFonts w:ascii="TH SarabunPSK" w:hAnsi="TH SarabunPSK" w:cs="TH SarabunPSK"/>
          <w:sz w:val="30"/>
          <w:szCs w:val="30"/>
          <w:lang w:bidi="th-TH"/>
        </w:rPr>
        <w:t xml:space="preserve">6.3 </w:t>
      </w:r>
      <w:r w:rsidRPr="007E2870">
        <w:rPr>
          <w:rFonts w:ascii="TH SarabunPSK" w:hAnsi="TH SarabunPSK" w:cs="TH SarabunPSK"/>
          <w:sz w:val="30"/>
          <w:szCs w:val="30"/>
          <w:cs/>
          <w:lang w:bidi="th-TH"/>
        </w:rPr>
        <w:t>การให้สีเส้นเชื่อม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48DEBE5" w14:textId="77777777" w:rsidR="00AE038E" w:rsidRPr="008226E8" w:rsidRDefault="00AE038E" w:rsidP="00AE038E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39FAA67" w14:textId="77777777" w:rsidR="00AE038E" w:rsidRDefault="00AE038E" w:rsidP="00AE038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F58EEC9" w14:textId="77777777" w:rsidR="00AE038E" w:rsidRDefault="00AE038E" w:rsidP="00AE038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31CD65CB" w14:textId="77777777" w:rsidR="00AE038E" w:rsidRPr="0094071D" w:rsidRDefault="00AE038E" w:rsidP="00AE038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AC226CD" w14:textId="77777777" w:rsidR="00C321BA" w:rsidRPr="00C321BA" w:rsidRDefault="00AE038E" w:rsidP="00C321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6A5936" w:rsidRPr="006A5936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C321BA" w:rsidRPr="00C321BA">
        <w:rPr>
          <w:rFonts w:ascii="TH SarabunPSK" w:hAnsi="TH SarabunPSK" w:cs="TH SarabunPSK"/>
          <w:sz w:val="30"/>
          <w:szCs w:val="30"/>
          <w:cs/>
          <w:lang w:bidi="th-TH"/>
        </w:rPr>
        <w:t>เงื่อนไขที่ต้องผ่านก่อนโดยเพิ่มกระบวนวิชา 206183 ซึ่งเป็นวิชาเปิดใหม่ และ 206217 ซึ่งเป็นวิชาพื้นฐาน เนื่องจากมีเนื้อหาเพียงพอต่อการเป็นความรู้พื้นฐานในการศึกษากระบวนวิชา</w:t>
      </w:r>
    </w:p>
    <w:p w14:paraId="155762DD" w14:textId="77777777" w:rsidR="00C321BA" w:rsidRPr="00C321BA" w:rsidRDefault="00C321BA" w:rsidP="00C321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54786A56" w14:textId="77777777" w:rsidR="00C321BA" w:rsidRPr="00C321BA" w:rsidRDefault="00C321BA" w:rsidP="00C321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C321B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321B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321B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7DD4F6D6" w14:textId="2A944BF8" w:rsidR="00AE038E" w:rsidRDefault="00C321BA" w:rsidP="00C321B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C321B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6A5936" w:rsidRPr="006A5936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AE038E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AE038E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AE038E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E0E5D5C" w14:textId="77777777" w:rsidR="00AE038E" w:rsidRDefault="00AE038E" w:rsidP="00AE038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F3061CA" w14:textId="203E9093" w:rsidR="0015254B" w:rsidRPr="00CF0C43" w:rsidRDefault="00AE038E" w:rsidP="0015254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5254B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A727E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15254B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15254B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5254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15254B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15254B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5254B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15254B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5254B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E247638" w14:textId="77777777" w:rsidR="0015254B" w:rsidRPr="00CF0C43" w:rsidRDefault="0015254B" w:rsidP="0015254B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7D83BA7" w14:textId="77777777" w:rsidR="0015254B" w:rsidRPr="00CF0C43" w:rsidRDefault="0015254B" w:rsidP="0015254B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D755282" w14:textId="77777777" w:rsidR="0015254B" w:rsidRDefault="0015254B" w:rsidP="001525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B07C9E" wp14:editId="7EA9721E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FABA" w14:textId="77777777" w:rsidR="0015254B" w:rsidRPr="00CF0C43" w:rsidRDefault="0015254B" w:rsidP="001525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9A17F93" w14:textId="77777777" w:rsidR="0015254B" w:rsidRPr="00CF0C43" w:rsidRDefault="0015254B" w:rsidP="001525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1FE4CF5" w14:textId="77777777" w:rsidR="0015254B" w:rsidRDefault="0015254B" w:rsidP="001525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8DB2AD6" w14:textId="42E04D32" w:rsidR="00AE038E" w:rsidRPr="008226E8" w:rsidRDefault="0015254B" w:rsidP="0015254B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B072AA9" w14:textId="77777777" w:rsidR="00AE038E" w:rsidRPr="008226E8" w:rsidRDefault="00AE038E" w:rsidP="00AE038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CFC63D8" w14:textId="77777777" w:rsidR="00AE038E" w:rsidRPr="008226E8" w:rsidRDefault="00AE038E" w:rsidP="00AE038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481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481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Graph Theory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98F3621" w14:textId="77777777" w:rsidR="00AE038E" w:rsidRPr="008226E8" w:rsidRDefault="00AE038E" w:rsidP="00AE038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61C4FC0" w14:textId="77777777" w:rsidR="00AE038E" w:rsidRPr="008226E8" w:rsidRDefault="00AE038E" w:rsidP="00AE038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72C68B2" w14:textId="77777777" w:rsidR="00AE038E" w:rsidRPr="00DA2745" w:rsidRDefault="00AE038E" w:rsidP="00AE038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DB93687" w14:textId="77777777" w:rsidR="00AE038E" w:rsidRPr="00DA2745" w:rsidRDefault="00AE038E" w:rsidP="00AE038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56DA5EC" w14:textId="77777777" w:rsidR="00AE038E" w:rsidRPr="008226E8" w:rsidRDefault="00AE038E" w:rsidP="00AE038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A831025" w14:textId="6002F46F" w:rsidR="00AE038E" w:rsidRPr="008226E8" w:rsidRDefault="00AE038E" w:rsidP="00AE038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AD0242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MATH 183 (206183) or </w:t>
      </w:r>
      <w:r w:rsidR="00AD024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 or MATH 281 (206281)</w:t>
      </w:r>
    </w:p>
    <w:p w14:paraId="710F4B3B" w14:textId="77777777" w:rsidR="00AE038E" w:rsidRPr="008226E8" w:rsidRDefault="00AE038E" w:rsidP="00AE038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2C616EF" w14:textId="77777777" w:rsidR="00AE038E" w:rsidRPr="008226E8" w:rsidRDefault="00AE038E" w:rsidP="00AE038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46ABC72" w14:textId="7E22BD18" w:rsidR="00AE038E" w:rsidRPr="008226E8" w:rsidRDefault="00AE038E" w:rsidP="00AE038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Introduction, elementary graph theory, trees, Eulerian and Hamiltonian graphs, planar graphs</w:t>
      </w:r>
      <w:r w:rsidR="001963A7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1963A7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and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graph colorings</w:t>
      </w:r>
    </w:p>
    <w:p w14:paraId="7DCC315C" w14:textId="77777777" w:rsidR="00AE038E" w:rsidRPr="008226E8" w:rsidRDefault="00AE038E" w:rsidP="00AE038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D8E8F5C" w14:textId="77777777" w:rsidR="00AE038E" w:rsidRPr="008226E8" w:rsidRDefault="00AE038E" w:rsidP="00AE038E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11E767F" w14:textId="77777777" w:rsidR="00AE038E" w:rsidRPr="008226E8" w:rsidRDefault="00AE038E" w:rsidP="00AE038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basic properties and fundamental theorems of graphs;</w:t>
      </w:r>
    </w:p>
    <w:p w14:paraId="08B490D9" w14:textId="77777777" w:rsidR="00AE038E" w:rsidRPr="008226E8" w:rsidRDefault="00AE038E" w:rsidP="00AE038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prove basic properties and fundamental theorems of trees, Eulerian graphs, Hamiltonian graphs, planar graphs, and graph colorings;</w:t>
      </w:r>
    </w:p>
    <w:p w14:paraId="12259CD8" w14:textId="77777777" w:rsidR="00AE038E" w:rsidRPr="008226E8" w:rsidRDefault="00AE038E" w:rsidP="00AE038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theorems and algorithms to solve real problems.</w:t>
      </w:r>
    </w:p>
    <w:p w14:paraId="47FEB870" w14:textId="77777777" w:rsidR="00AE038E" w:rsidRPr="004B63FF" w:rsidRDefault="00AE038E" w:rsidP="00AE038E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1F67818" w14:textId="77777777" w:rsidR="00AE038E" w:rsidRPr="008226E8" w:rsidRDefault="00AE038E" w:rsidP="00AE038E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769F2F5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3A1E44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C:\\Users\\windf\\Desktop\\OBE\\Exxx\\E481.docx</w:instrText>
      </w: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3A1E44">
        <w:rPr>
          <w:rFonts w:ascii="TH SarabunPSK" w:hAnsi="TH SarabunPSK" w:cs="TH SarabunPSK" w:hint="cs"/>
          <w:sz w:val="30"/>
          <w:szCs w:val="30"/>
        </w:rPr>
        <w:t xml:space="preserve"> Introduction</w:t>
      </w:r>
      <w:r w:rsidRPr="003A1E44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</w:rPr>
        <w:t>1.5</w:t>
      </w:r>
    </w:p>
    <w:p w14:paraId="769A6A5B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1.1 </w:t>
      </w:r>
      <w:r w:rsidRPr="003A1E44">
        <w:rPr>
          <w:rFonts w:ascii="TH SarabunPSK" w:hAnsi="TH SarabunPSK" w:cs="TH SarabunPSK" w:hint="cs"/>
          <w:sz w:val="30"/>
          <w:szCs w:val="30"/>
        </w:rPr>
        <w:t>History of graphs</w:t>
      </w:r>
    </w:p>
    <w:p w14:paraId="1CEF1E98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1.2 Problems in graph theory</w:t>
      </w:r>
    </w:p>
    <w:p w14:paraId="1C7578AD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 Elementary graph theory</w:t>
      </w:r>
      <w:r w:rsidRPr="003A1E44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10.5</w:t>
      </w:r>
    </w:p>
    <w:p w14:paraId="61A334F3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2.1</w:t>
      </w:r>
      <w:r w:rsidRPr="003A1E44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Definition </w:t>
      </w:r>
      <w:r w:rsidRPr="003A1E44">
        <w:rPr>
          <w:rFonts w:ascii="TH SarabunPSK" w:hAnsi="TH SarabunPSK" w:cs="TH SarabunPSK" w:hint="cs"/>
          <w:sz w:val="30"/>
          <w:szCs w:val="30"/>
        </w:rPr>
        <w:t>of graphs and basic properties</w:t>
      </w:r>
    </w:p>
    <w:p w14:paraId="4D333FA5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2.2</w:t>
      </w:r>
      <w:r w:rsidRPr="003A1E44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</w:rPr>
        <w:t>Some examples of graphs</w:t>
      </w:r>
    </w:p>
    <w:p w14:paraId="421D6FF6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2.3 Subgraphs</w:t>
      </w:r>
    </w:p>
    <w:p w14:paraId="7E5D1418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2.4 Isomorphism</w:t>
      </w:r>
    </w:p>
    <w:p w14:paraId="53D8D3DB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2.5 Graph operations</w:t>
      </w:r>
    </w:p>
    <w:p w14:paraId="40444B34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3A1E44">
        <w:rPr>
          <w:rFonts w:ascii="TH SarabunPSK" w:hAnsi="TH SarabunPSK" w:cs="TH SarabunPSK" w:hint="cs"/>
          <w:sz w:val="30"/>
          <w:szCs w:val="30"/>
        </w:rPr>
        <w:t>2.6 Paths, cycles and connectivity</w:t>
      </w:r>
    </w:p>
    <w:p w14:paraId="28D2F5E0" w14:textId="77777777" w:rsidR="0041157E" w:rsidRPr="0041157E" w:rsidRDefault="0041157E" w:rsidP="0041157E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1157E">
        <w:rPr>
          <w:rFonts w:ascii="TH SarabunPSK" w:hAnsi="TH SarabunPSK" w:cs="Times New Roman"/>
          <w:sz w:val="30"/>
          <w:szCs w:val="30"/>
          <w:rtl/>
        </w:rPr>
        <w:t>3</w:t>
      </w:r>
      <w:r w:rsidRPr="0041157E">
        <w:rPr>
          <w:rFonts w:ascii="TH SarabunPSK" w:hAnsi="TH SarabunPSK" w:cs="TH SarabunPSK"/>
          <w:sz w:val="30"/>
          <w:szCs w:val="30"/>
        </w:rPr>
        <w:t>. Trees</w:t>
      </w:r>
      <w:r w:rsidRPr="0041157E">
        <w:rPr>
          <w:rFonts w:ascii="TH SarabunPSK" w:hAnsi="TH SarabunPSK" w:cs="TH SarabunPSK"/>
          <w:sz w:val="30"/>
          <w:szCs w:val="30"/>
        </w:rPr>
        <w:tab/>
        <w:t xml:space="preserve"> 9</w:t>
      </w:r>
    </w:p>
    <w:p w14:paraId="402F6971" w14:textId="2E04BC6B" w:rsidR="0041157E" w:rsidRPr="0041157E" w:rsidRDefault="0041157E" w:rsidP="004115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imes New Roman"/>
          <w:sz w:val="30"/>
          <w:szCs w:val="30"/>
          <w:rtl/>
        </w:rPr>
        <w:tab/>
      </w:r>
      <w:r w:rsidRPr="0041157E">
        <w:rPr>
          <w:rFonts w:ascii="TH SarabunPSK" w:hAnsi="TH SarabunPSK" w:cs="Times New Roman"/>
          <w:sz w:val="30"/>
          <w:szCs w:val="30"/>
          <w:rtl/>
        </w:rPr>
        <w:t>3.1</w:t>
      </w:r>
      <w:r w:rsidRPr="0041157E">
        <w:rPr>
          <w:rFonts w:ascii="TH SarabunPSK" w:hAnsi="TH SarabunPSK" w:cs="TH SarabunPSK"/>
          <w:sz w:val="30"/>
          <w:szCs w:val="30"/>
        </w:rPr>
        <w:t xml:space="preserve"> Basic properties of trees</w:t>
      </w:r>
    </w:p>
    <w:p w14:paraId="75ECF06F" w14:textId="06BD0ECB" w:rsidR="0041157E" w:rsidRPr="0041157E" w:rsidRDefault="0041157E" w:rsidP="004115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imes New Roman"/>
          <w:sz w:val="30"/>
          <w:szCs w:val="30"/>
          <w:rtl/>
        </w:rPr>
        <w:tab/>
      </w:r>
      <w:r w:rsidRPr="0041157E">
        <w:rPr>
          <w:rFonts w:ascii="TH SarabunPSK" w:hAnsi="TH SarabunPSK" w:cs="Times New Roman"/>
          <w:sz w:val="30"/>
          <w:szCs w:val="30"/>
          <w:rtl/>
        </w:rPr>
        <w:t>3.2</w:t>
      </w:r>
      <w:r w:rsidRPr="0041157E">
        <w:rPr>
          <w:rFonts w:ascii="TH SarabunPSK" w:hAnsi="TH SarabunPSK" w:cs="TH SarabunPSK"/>
          <w:sz w:val="30"/>
          <w:szCs w:val="30"/>
        </w:rPr>
        <w:t xml:space="preserve"> Tree enumeration</w:t>
      </w:r>
    </w:p>
    <w:p w14:paraId="1DD0D11B" w14:textId="1DED44E2" w:rsidR="0041157E" w:rsidRPr="0041157E" w:rsidRDefault="0041157E" w:rsidP="004115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imes New Roman"/>
          <w:sz w:val="30"/>
          <w:szCs w:val="30"/>
          <w:rtl/>
        </w:rPr>
        <w:tab/>
      </w:r>
      <w:r w:rsidRPr="0041157E">
        <w:rPr>
          <w:rFonts w:ascii="TH SarabunPSK" w:hAnsi="TH SarabunPSK" w:cs="Times New Roman"/>
          <w:sz w:val="30"/>
          <w:szCs w:val="30"/>
          <w:rtl/>
        </w:rPr>
        <w:t>3.3</w:t>
      </w:r>
      <w:r w:rsidRPr="0041157E">
        <w:rPr>
          <w:rFonts w:ascii="TH SarabunPSK" w:hAnsi="TH SarabunPSK" w:cs="TH SarabunPSK"/>
          <w:sz w:val="30"/>
          <w:szCs w:val="30"/>
        </w:rPr>
        <w:t xml:space="preserve"> Spanning trees and enumeration</w:t>
      </w:r>
    </w:p>
    <w:p w14:paraId="6EF2B92B" w14:textId="3278625A" w:rsidR="0041157E" w:rsidRPr="0041157E" w:rsidRDefault="0041157E" w:rsidP="004115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imes New Roman"/>
          <w:sz w:val="30"/>
          <w:szCs w:val="30"/>
          <w:rtl/>
        </w:rPr>
        <w:tab/>
      </w:r>
      <w:r w:rsidRPr="0041157E">
        <w:rPr>
          <w:rFonts w:ascii="TH SarabunPSK" w:hAnsi="TH SarabunPSK" w:cs="Times New Roman"/>
          <w:sz w:val="30"/>
          <w:szCs w:val="30"/>
          <w:rtl/>
        </w:rPr>
        <w:t>3.4</w:t>
      </w:r>
      <w:r w:rsidRPr="0041157E">
        <w:rPr>
          <w:rFonts w:ascii="TH SarabunPSK" w:hAnsi="TH SarabunPSK" w:cs="TH SarabunPSK"/>
          <w:sz w:val="30"/>
          <w:szCs w:val="30"/>
        </w:rPr>
        <w:t xml:space="preserve"> Minimum spanning trees</w:t>
      </w:r>
    </w:p>
    <w:p w14:paraId="3AFA43B8" w14:textId="4F61DEC7" w:rsidR="0041157E" w:rsidRDefault="0041157E" w:rsidP="004115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imes New Roman"/>
          <w:sz w:val="30"/>
          <w:szCs w:val="30"/>
          <w:rtl/>
        </w:rPr>
        <w:tab/>
      </w:r>
      <w:r w:rsidRPr="0041157E">
        <w:rPr>
          <w:rFonts w:ascii="TH SarabunPSK" w:hAnsi="TH SarabunPSK" w:cs="Times New Roman"/>
          <w:sz w:val="30"/>
          <w:szCs w:val="30"/>
          <w:rtl/>
        </w:rPr>
        <w:t>3</w:t>
      </w:r>
      <w:r w:rsidRPr="0041157E">
        <w:rPr>
          <w:rFonts w:ascii="TH SarabunPSK" w:hAnsi="TH SarabunPSK" w:cs="TH SarabunPSK"/>
          <w:sz w:val="30"/>
          <w:szCs w:val="30"/>
        </w:rPr>
        <w:t>.5 Applications of trees</w:t>
      </w:r>
    </w:p>
    <w:p w14:paraId="065DFB0D" w14:textId="2A55DC89" w:rsidR="00AE038E" w:rsidRPr="003A1E44" w:rsidRDefault="00AE038E" w:rsidP="0041157E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4. Eulerian </w:t>
      </w:r>
      <w:r w:rsidRPr="003A1E44">
        <w:rPr>
          <w:rFonts w:ascii="TH SarabunPSK" w:eastAsia="Calibri" w:hAnsi="TH SarabunPSK" w:cs="TH SarabunPSK" w:hint="cs"/>
          <w:sz w:val="30"/>
          <w:szCs w:val="30"/>
          <w:lang w:bidi="th-TH"/>
        </w:rPr>
        <w:t>and</w:t>
      </w: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 Hamiltonian</w:t>
      </w:r>
      <w:r w:rsidRPr="003A1E44">
        <w:rPr>
          <w:rFonts w:ascii="TH SarabunPSK" w:hAnsi="TH SarabunPSK" w:cs="TH SarabunPSK" w:hint="cs"/>
          <w:sz w:val="30"/>
          <w:szCs w:val="30"/>
        </w:rPr>
        <w:t xml:space="preserve"> graphs</w:t>
      </w:r>
      <w:r w:rsidRPr="003A1E44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</w:rPr>
        <w:t>7.5</w:t>
      </w:r>
    </w:p>
    <w:p w14:paraId="5E74CA2F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lastRenderedPageBreak/>
        <w:t>4.1 Eulerian graphs</w:t>
      </w:r>
    </w:p>
    <w:p w14:paraId="417D4A36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4.2 Hamiltonian graphs</w:t>
      </w:r>
    </w:p>
    <w:p w14:paraId="7E94CAFC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4.3 Applications</w:t>
      </w:r>
    </w:p>
    <w:p w14:paraId="2D3C2FCB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  <w:rtl/>
          <w:cs/>
        </w:rPr>
        <w:t>5</w:t>
      </w:r>
      <w:r w:rsidRPr="003A1E44">
        <w:rPr>
          <w:rFonts w:ascii="TH SarabunPSK" w:hAnsi="TH SarabunPSK" w:cs="TH SarabunPSK" w:hint="cs"/>
          <w:sz w:val="30"/>
          <w:szCs w:val="30"/>
        </w:rPr>
        <w:t>. Planar graphs</w:t>
      </w:r>
      <w:r w:rsidRPr="003A1E44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</w:rPr>
        <w:t>9</w:t>
      </w:r>
    </w:p>
    <w:p w14:paraId="7902372A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5.1 Planar graphs</w:t>
      </w:r>
    </w:p>
    <w:p w14:paraId="650B3DD7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 xml:space="preserve">5.2 </w:t>
      </w: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Euler’s formula </w:t>
      </w:r>
      <w:r w:rsidRPr="003A1E44">
        <w:rPr>
          <w:rFonts w:ascii="TH SarabunPSK" w:hAnsi="TH SarabunPSK" w:cs="TH SarabunPSK" w:hint="cs"/>
          <w:sz w:val="30"/>
          <w:szCs w:val="30"/>
        </w:rPr>
        <w:t>for planar graphs</w:t>
      </w:r>
    </w:p>
    <w:p w14:paraId="7B505D69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5.3 Graph embeddings</w:t>
      </w:r>
    </w:p>
    <w:p w14:paraId="551C6C18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6. Graph colorings</w:t>
      </w:r>
      <w:r w:rsidRPr="003A1E44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A1E44">
        <w:rPr>
          <w:rFonts w:ascii="TH SarabunPSK" w:hAnsi="TH SarabunPSK" w:cs="TH SarabunPSK" w:hint="cs"/>
          <w:sz w:val="30"/>
          <w:szCs w:val="30"/>
        </w:rPr>
        <w:t>7.5</w:t>
      </w:r>
    </w:p>
    <w:p w14:paraId="3E6BC4BD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6.1 Vertex colorings</w:t>
      </w:r>
    </w:p>
    <w:p w14:paraId="47674F57" w14:textId="77777777" w:rsidR="00AE038E" w:rsidRPr="003A1E44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A1E44">
        <w:rPr>
          <w:rFonts w:ascii="TH SarabunPSK" w:hAnsi="TH SarabunPSK" w:cs="TH SarabunPSK" w:hint="cs"/>
          <w:sz w:val="30"/>
          <w:szCs w:val="30"/>
        </w:rPr>
        <w:t>6.2 Map colorings and planar graph colorings</w:t>
      </w:r>
    </w:p>
    <w:p w14:paraId="615B9DC9" w14:textId="77777777" w:rsidR="00AE038E" w:rsidRPr="007F448F" w:rsidRDefault="00AE038E" w:rsidP="00AE038E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A1E44">
        <w:rPr>
          <w:rFonts w:ascii="TH SarabunPSK" w:hAnsi="TH SarabunPSK" w:cs="TH SarabunPSK" w:hint="cs"/>
          <w:sz w:val="30"/>
          <w:szCs w:val="30"/>
        </w:rPr>
        <w:t>6.3</w:t>
      </w:r>
      <w:r w:rsidRPr="003A1E44">
        <w:rPr>
          <w:rFonts w:ascii="TH SarabunPSK" w:hAnsi="TH SarabunPSK" w:cs="TH SarabunPSK" w:hint="cs"/>
          <w:sz w:val="30"/>
          <w:szCs w:val="30"/>
          <w:lang w:bidi="th-TH"/>
        </w:rPr>
        <w:t xml:space="preserve"> Edge colorings</w:t>
      </w:r>
      <w:r w:rsidRPr="003A1E4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2C1186A" w14:textId="77777777" w:rsidR="00AE038E" w:rsidRDefault="00AE038E" w:rsidP="00AE038E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14D25FAB" w14:textId="77777777" w:rsidR="00AE038E" w:rsidRDefault="00AE038E" w:rsidP="00AE038E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5ACEFB2" w14:textId="77777777" w:rsidR="00AE038E" w:rsidRPr="008226E8" w:rsidRDefault="00AE038E" w:rsidP="00AE038E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67471EE" w14:textId="77777777" w:rsidR="00AE038E" w:rsidRPr="008226E8" w:rsidRDefault="00AE038E" w:rsidP="00AE038E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AE038E" w:rsidRPr="008226E8" w14:paraId="5EC68A4E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C439160" w14:textId="77777777" w:rsidR="00AE038E" w:rsidRPr="002D67C9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72CE884" w14:textId="77777777" w:rsidR="00AE038E" w:rsidRPr="002D67C9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E0E539" w14:textId="77777777" w:rsidR="00AE038E" w:rsidRPr="002D67C9" w:rsidRDefault="00AE038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AE038E" w:rsidRPr="008226E8" w14:paraId="1BE19FA7" w14:textId="77777777" w:rsidTr="00D875BA">
        <w:tc>
          <w:tcPr>
            <w:tcW w:w="3816" w:type="dxa"/>
            <w:shd w:val="clear" w:color="auto" w:fill="auto"/>
          </w:tcPr>
          <w:p w14:paraId="01B4C0EF" w14:textId="77777777" w:rsidR="00AE038E" w:rsidRPr="008226E8" w:rsidRDefault="00AE038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อธิบายสมบัติพื้นฐานและทฤษฎีบทหลักมูลของกราฟ</w:t>
            </w:r>
          </w:p>
        </w:tc>
        <w:tc>
          <w:tcPr>
            <w:tcW w:w="3024" w:type="dxa"/>
            <w:shd w:val="clear" w:color="auto" w:fill="auto"/>
          </w:tcPr>
          <w:p w14:paraId="0E5A4833" w14:textId="77777777" w:rsidR="00AE038E" w:rsidRPr="008226E8" w:rsidRDefault="00AE038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89088EC" w14:textId="77777777" w:rsidR="00AE038E" w:rsidRPr="008226E8" w:rsidRDefault="00AE038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038E" w:rsidRPr="008226E8" w14:paraId="353C9214" w14:textId="77777777" w:rsidTr="00D875BA">
        <w:tc>
          <w:tcPr>
            <w:tcW w:w="3816" w:type="dxa"/>
            <w:shd w:val="clear" w:color="auto" w:fill="auto"/>
          </w:tcPr>
          <w:p w14:paraId="39B67BF2" w14:textId="77777777" w:rsidR="00AE038E" w:rsidRPr="008226E8" w:rsidRDefault="00AE038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พิสูจน์สมบัติพื้นฐานและทฤษฎีบทหลักมูลของกราฟต้นไม้ กราฟแบบออยเลอร์ กราฟแบบแฮมิลตัน กราฟเชิงระนาบ และการให้สีกราฟ</w:t>
            </w:r>
          </w:p>
        </w:tc>
        <w:tc>
          <w:tcPr>
            <w:tcW w:w="3024" w:type="dxa"/>
            <w:shd w:val="clear" w:color="auto" w:fill="auto"/>
          </w:tcPr>
          <w:p w14:paraId="28BDC82F" w14:textId="77777777" w:rsidR="00AE038E" w:rsidRDefault="00AE038E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3B581AD" w14:textId="77777777" w:rsidR="00AE038E" w:rsidRPr="008226E8" w:rsidRDefault="00AE038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038E" w:rsidRPr="008226E8" w14:paraId="3511CD6A" w14:textId="77777777" w:rsidTr="00D875BA">
        <w:tc>
          <w:tcPr>
            <w:tcW w:w="3816" w:type="dxa"/>
            <w:shd w:val="clear" w:color="auto" w:fill="auto"/>
          </w:tcPr>
          <w:p w14:paraId="6FBCE700" w14:textId="77777777" w:rsidR="00AE038E" w:rsidRPr="008226E8" w:rsidRDefault="00AE038E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ประยุกต์ทฤษฎีบทและขั้นตอนวิธีในการแก้ปัญหาจริง</w:t>
            </w:r>
          </w:p>
        </w:tc>
        <w:tc>
          <w:tcPr>
            <w:tcW w:w="3024" w:type="dxa"/>
            <w:shd w:val="clear" w:color="auto" w:fill="auto"/>
          </w:tcPr>
          <w:p w14:paraId="3CF6CDC2" w14:textId="77777777" w:rsidR="00AE038E" w:rsidRDefault="00AE038E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3404E89" w14:textId="77777777" w:rsidR="00AE038E" w:rsidRPr="008226E8" w:rsidRDefault="00AE038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070227B7" w14:textId="77777777" w:rsidR="00AE038E" w:rsidRDefault="00AE038E" w:rsidP="00AE038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8BA408A" w14:textId="77777777" w:rsidR="00AE038E" w:rsidRDefault="00AE038E" w:rsidP="00AE038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C4ADCA8" w14:textId="77777777" w:rsidR="00AE038E" w:rsidRDefault="00AE038E" w:rsidP="00AE038E">
      <w:pPr>
        <w:rPr>
          <w:rFonts w:ascii="TH SarabunPSK" w:hAnsi="TH SarabunPSK" w:cs="TH SarabunPSK"/>
          <w:sz w:val="32"/>
          <w:szCs w:val="32"/>
          <w:lang w:val="en-AU" w:bidi="th-TH"/>
        </w:rPr>
        <w:sectPr w:rsidR="00AE038E" w:rsidSect="009742D1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EFFC982" wp14:editId="35E26E13">
            <wp:extent cx="6280785" cy="5436235"/>
            <wp:effectExtent l="0" t="0" r="571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8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4FDDA" w14:textId="77777777" w:rsidR="000C6068" w:rsidRPr="00AE038E" w:rsidRDefault="000C6068" w:rsidP="00AE038E"/>
    <w:sectPr w:rsidR="000C6068" w:rsidRPr="00AE038E" w:rsidSect="000C6068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99E08" w14:textId="77777777" w:rsidR="003C4D9F" w:rsidRDefault="003C4D9F">
      <w:r>
        <w:separator/>
      </w:r>
    </w:p>
  </w:endnote>
  <w:endnote w:type="continuationSeparator" w:id="0">
    <w:p w14:paraId="3E15172E" w14:textId="77777777" w:rsidR="003C4D9F" w:rsidRDefault="003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FAA95" w14:textId="77777777" w:rsidR="00AE038E" w:rsidRDefault="00AE038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4FC6FC" w14:textId="77777777" w:rsidR="00AE038E" w:rsidRDefault="00AE0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A50F" w14:textId="77777777" w:rsidR="000D0239" w:rsidRDefault="000D023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5F0FC3" w14:textId="77777777" w:rsidR="000D0239" w:rsidRDefault="000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F8DD" w14:textId="77777777" w:rsidR="003C4D9F" w:rsidRDefault="003C4D9F">
      <w:r>
        <w:separator/>
      </w:r>
    </w:p>
  </w:footnote>
  <w:footnote w:type="continuationSeparator" w:id="0">
    <w:p w14:paraId="1267365A" w14:textId="77777777" w:rsidR="003C4D9F" w:rsidRDefault="003C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8D78" w14:textId="77777777" w:rsidR="00AE038E" w:rsidRDefault="00AE038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3101C5" w14:textId="77777777" w:rsidR="00AE038E" w:rsidRDefault="00AE038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ED82" w14:textId="77777777" w:rsidR="00AE038E" w:rsidRPr="00E75854" w:rsidRDefault="00AE038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242BAE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2854981" w14:textId="77777777" w:rsidR="00AE038E" w:rsidRDefault="00AE038E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33CC" w14:textId="77777777" w:rsidR="000D0239" w:rsidRDefault="000D0239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A7FFFD" w14:textId="77777777" w:rsidR="000D0239" w:rsidRDefault="000D0239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8D83" w14:textId="77777777" w:rsidR="000D0239" w:rsidRPr="00E75854" w:rsidRDefault="000D0239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FB0BF85" w14:textId="77777777" w:rsidR="000D0239" w:rsidRDefault="000D0239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4BC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6AC5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0F4E"/>
    <w:rsid w:val="000B3C3F"/>
    <w:rsid w:val="000B4FBC"/>
    <w:rsid w:val="000B54BA"/>
    <w:rsid w:val="000B76C2"/>
    <w:rsid w:val="000C294D"/>
    <w:rsid w:val="000C2F90"/>
    <w:rsid w:val="000C6068"/>
    <w:rsid w:val="000C758B"/>
    <w:rsid w:val="000D0239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254B"/>
    <w:rsid w:val="00155318"/>
    <w:rsid w:val="00155884"/>
    <w:rsid w:val="00155C0F"/>
    <w:rsid w:val="00157C90"/>
    <w:rsid w:val="00161485"/>
    <w:rsid w:val="001672EC"/>
    <w:rsid w:val="00170B19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3A7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03E"/>
    <w:rsid w:val="001C3E4C"/>
    <w:rsid w:val="001C48F9"/>
    <w:rsid w:val="001C745D"/>
    <w:rsid w:val="001D1757"/>
    <w:rsid w:val="001D5032"/>
    <w:rsid w:val="001D6F46"/>
    <w:rsid w:val="001E059C"/>
    <w:rsid w:val="001E30C9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2BAE"/>
    <w:rsid w:val="002444E0"/>
    <w:rsid w:val="00245AAD"/>
    <w:rsid w:val="00246616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60A"/>
    <w:rsid w:val="002A2DC6"/>
    <w:rsid w:val="002A4E8C"/>
    <w:rsid w:val="002A6D50"/>
    <w:rsid w:val="002A6DF6"/>
    <w:rsid w:val="002B4CF2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A22C2"/>
    <w:rsid w:val="003B0D0D"/>
    <w:rsid w:val="003B2984"/>
    <w:rsid w:val="003B3362"/>
    <w:rsid w:val="003B3E44"/>
    <w:rsid w:val="003B6C5B"/>
    <w:rsid w:val="003C4AC9"/>
    <w:rsid w:val="003C4D9F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530B"/>
    <w:rsid w:val="003F6DA2"/>
    <w:rsid w:val="00400651"/>
    <w:rsid w:val="00403295"/>
    <w:rsid w:val="00403DF7"/>
    <w:rsid w:val="00404FE3"/>
    <w:rsid w:val="00407B0B"/>
    <w:rsid w:val="0041157E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2A67"/>
    <w:rsid w:val="00434527"/>
    <w:rsid w:val="00434620"/>
    <w:rsid w:val="00436346"/>
    <w:rsid w:val="00440137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3BD5"/>
    <w:rsid w:val="004747F3"/>
    <w:rsid w:val="00474AD2"/>
    <w:rsid w:val="00480A3E"/>
    <w:rsid w:val="00487571"/>
    <w:rsid w:val="00490135"/>
    <w:rsid w:val="00496E0F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7FC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3972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2F0"/>
    <w:rsid w:val="005C046C"/>
    <w:rsid w:val="005C09A9"/>
    <w:rsid w:val="005C0CEE"/>
    <w:rsid w:val="005C5572"/>
    <w:rsid w:val="005C55DC"/>
    <w:rsid w:val="005C586C"/>
    <w:rsid w:val="005C6010"/>
    <w:rsid w:val="005C7455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9E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3CE"/>
    <w:rsid w:val="006A0E34"/>
    <w:rsid w:val="006A12D8"/>
    <w:rsid w:val="006A3C37"/>
    <w:rsid w:val="006A3E1C"/>
    <w:rsid w:val="006A5936"/>
    <w:rsid w:val="006A727E"/>
    <w:rsid w:val="006B0AF5"/>
    <w:rsid w:val="006B18F1"/>
    <w:rsid w:val="006B1DFE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28F7"/>
    <w:rsid w:val="00725849"/>
    <w:rsid w:val="0072768E"/>
    <w:rsid w:val="00733093"/>
    <w:rsid w:val="007379A1"/>
    <w:rsid w:val="007427AF"/>
    <w:rsid w:val="00745321"/>
    <w:rsid w:val="0074708F"/>
    <w:rsid w:val="00753AE9"/>
    <w:rsid w:val="007604EF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5203"/>
    <w:rsid w:val="007861B5"/>
    <w:rsid w:val="00787EF5"/>
    <w:rsid w:val="00790335"/>
    <w:rsid w:val="00792CA0"/>
    <w:rsid w:val="0079321E"/>
    <w:rsid w:val="007972C5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CCE"/>
    <w:rsid w:val="00807D27"/>
    <w:rsid w:val="00810A40"/>
    <w:rsid w:val="00812A25"/>
    <w:rsid w:val="00814BF0"/>
    <w:rsid w:val="0081659B"/>
    <w:rsid w:val="00816CD6"/>
    <w:rsid w:val="008226E8"/>
    <w:rsid w:val="00832CD5"/>
    <w:rsid w:val="00835C08"/>
    <w:rsid w:val="008376D7"/>
    <w:rsid w:val="008403E0"/>
    <w:rsid w:val="00840E68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631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1A67"/>
    <w:rsid w:val="008E7809"/>
    <w:rsid w:val="008F24F4"/>
    <w:rsid w:val="008F2782"/>
    <w:rsid w:val="008F3623"/>
    <w:rsid w:val="008F686D"/>
    <w:rsid w:val="00902388"/>
    <w:rsid w:val="0090515B"/>
    <w:rsid w:val="00911F98"/>
    <w:rsid w:val="009132F2"/>
    <w:rsid w:val="00917C18"/>
    <w:rsid w:val="00917F31"/>
    <w:rsid w:val="009234D3"/>
    <w:rsid w:val="0092601C"/>
    <w:rsid w:val="00927481"/>
    <w:rsid w:val="00930E19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C4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7B2F"/>
    <w:rsid w:val="00A22DB8"/>
    <w:rsid w:val="00A24334"/>
    <w:rsid w:val="00A26133"/>
    <w:rsid w:val="00A2664E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187F"/>
    <w:rsid w:val="00A9093C"/>
    <w:rsid w:val="00A93430"/>
    <w:rsid w:val="00A94893"/>
    <w:rsid w:val="00A960DA"/>
    <w:rsid w:val="00A9639C"/>
    <w:rsid w:val="00AA23ED"/>
    <w:rsid w:val="00AA257D"/>
    <w:rsid w:val="00AA5506"/>
    <w:rsid w:val="00AB06C3"/>
    <w:rsid w:val="00AB1FD9"/>
    <w:rsid w:val="00AB357A"/>
    <w:rsid w:val="00AB38AD"/>
    <w:rsid w:val="00AB4359"/>
    <w:rsid w:val="00AB4CBC"/>
    <w:rsid w:val="00AC6CD3"/>
    <w:rsid w:val="00AC75BF"/>
    <w:rsid w:val="00AD0242"/>
    <w:rsid w:val="00AD1A85"/>
    <w:rsid w:val="00AD5028"/>
    <w:rsid w:val="00AD6119"/>
    <w:rsid w:val="00AE038E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6A8E"/>
    <w:rsid w:val="00B37140"/>
    <w:rsid w:val="00B40663"/>
    <w:rsid w:val="00B415E6"/>
    <w:rsid w:val="00B43DD5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182E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2F6C"/>
    <w:rsid w:val="00C252F0"/>
    <w:rsid w:val="00C26157"/>
    <w:rsid w:val="00C26B88"/>
    <w:rsid w:val="00C3047D"/>
    <w:rsid w:val="00C321BA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0400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D6FDB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349CF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3CCF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5972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CE50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4C17FC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D4CBD-57E1-415A-8835-143B8E81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A891E-040E-4B38-A60C-681AB951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13</cp:revision>
  <cp:lastPrinted>2020-09-20T15:39:00Z</cp:lastPrinted>
  <dcterms:created xsi:type="dcterms:W3CDTF">2020-08-02T14:23:00Z</dcterms:created>
  <dcterms:modified xsi:type="dcterms:W3CDTF">2020-09-21T13:21:00Z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